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EFEA7" w14:textId="77777777" w:rsidR="00DB19C4" w:rsidRDefault="00DB19C4" w:rsidP="00C1223B">
      <w:pPr>
        <w:shd w:val="clear" w:color="auto" w:fill="FFFFFF"/>
        <w:spacing w:before="120" w:after="120" w:line="240" w:lineRule="auto"/>
        <w:ind w:right="6"/>
        <w:jc w:val="both"/>
        <w:rPr>
          <w:rFonts w:ascii="Times New Roman" w:hAnsi="Times New Roman" w:cs="Times New Roman"/>
          <w:sz w:val="24"/>
          <w:szCs w:val="24"/>
        </w:rPr>
      </w:pPr>
    </w:p>
    <w:p w14:paraId="4EC9F798" w14:textId="43BE6AAB" w:rsidR="00DC60B5" w:rsidRPr="0051720A" w:rsidRDefault="00377614" w:rsidP="00C1223B">
      <w:pPr>
        <w:shd w:val="clear" w:color="auto" w:fill="FFFFFF"/>
        <w:spacing w:before="120" w:after="120" w:line="240" w:lineRule="auto"/>
        <w:ind w:right="6"/>
        <w:jc w:val="both"/>
        <w:rPr>
          <w:rFonts w:ascii="Times New Roman" w:eastAsia="Times New Roman" w:hAnsi="Times New Roman" w:cs="Times New Roman"/>
          <w:color w:val="000000"/>
          <w:sz w:val="24"/>
          <w:szCs w:val="24"/>
          <w:lang w:eastAsia="tr-TR"/>
        </w:rPr>
      </w:pPr>
      <w:r w:rsidRPr="0051720A">
        <w:rPr>
          <w:rFonts w:ascii="Times New Roman" w:hAnsi="Times New Roman" w:cs="Times New Roman"/>
          <w:sz w:val="24"/>
          <w:szCs w:val="24"/>
        </w:rPr>
        <w:t>T.C. Ahiler Kalkınma Ajansı</w:t>
      </w:r>
      <w:r w:rsidR="00DC60B5" w:rsidRPr="0051720A">
        <w:rPr>
          <w:rFonts w:ascii="Times New Roman" w:hAnsi="Times New Roman" w:cs="Times New Roman"/>
          <w:sz w:val="24"/>
          <w:szCs w:val="24"/>
        </w:rPr>
        <w:t>’na (AHİKA)</w:t>
      </w:r>
      <w:r w:rsidRPr="0051720A">
        <w:rPr>
          <w:rFonts w:ascii="Times New Roman" w:hAnsi="Times New Roman" w:cs="Times New Roman"/>
          <w:sz w:val="24"/>
          <w:szCs w:val="24"/>
        </w:rPr>
        <w:t xml:space="preserve">, </w:t>
      </w:r>
      <w:r w:rsidR="00DC60B5" w:rsidRPr="0051720A">
        <w:rPr>
          <w:rFonts w:ascii="Times New Roman" w:eastAsia="Times New Roman" w:hAnsi="Times New Roman" w:cs="Times New Roman"/>
          <w:color w:val="000000"/>
          <w:sz w:val="24"/>
          <w:szCs w:val="24"/>
          <w:lang w:eastAsia="tr-TR"/>
        </w:rPr>
        <w:t>4 sayılı Bakanlıklara Bağlı, İlgili, İlişkili Kurum ve Kuruluşlar İle Diğer Kurum ve Kuruluşların Teşkilatı Hakkında Cumhurbaşkanlığı Kararnamesi ve Kalkınma Ajansları Personel Yönetmeliği hükümleri çerçevesinde;</w:t>
      </w:r>
    </w:p>
    <w:p w14:paraId="352C6EF1" w14:textId="17C42FDD" w:rsidR="00DC60B5" w:rsidRPr="0051720A" w:rsidRDefault="003E2224" w:rsidP="00413EA4">
      <w:pPr>
        <w:shd w:val="clear" w:color="auto" w:fill="FFFFFF"/>
        <w:spacing w:after="120" w:line="240" w:lineRule="auto"/>
        <w:ind w:right="4"/>
        <w:jc w:val="both"/>
        <w:rPr>
          <w:rFonts w:ascii="Times New Roman" w:eastAsia="Times New Roman" w:hAnsi="Times New Roman" w:cs="Times New Roman"/>
          <w:color w:val="000000"/>
          <w:sz w:val="24"/>
          <w:szCs w:val="24"/>
          <w:lang w:eastAsia="tr-TR"/>
        </w:rPr>
      </w:pPr>
      <w:r w:rsidRPr="003E2224">
        <w:rPr>
          <w:rFonts w:ascii="Times New Roman" w:hAnsi="Times New Roman"/>
          <w:color w:val="000000"/>
          <w:sz w:val="24"/>
        </w:rPr>
        <w:t>TR</w:t>
      </w:r>
      <w:r w:rsidR="00663D40" w:rsidRPr="003E2224">
        <w:rPr>
          <w:rFonts w:ascii="Times New Roman" w:hAnsi="Times New Roman"/>
          <w:color w:val="000000"/>
          <w:sz w:val="24"/>
        </w:rPr>
        <w:t>71</w:t>
      </w:r>
      <w:r w:rsidR="00663D40" w:rsidRPr="003E2224">
        <w:rPr>
          <w:rFonts w:ascii="Times New Roman" w:eastAsia="Times New Roman" w:hAnsi="Times New Roman" w:cs="Times New Roman"/>
          <w:color w:val="000000"/>
          <w:sz w:val="24"/>
          <w:szCs w:val="24"/>
          <w:lang w:eastAsia="tr-TR"/>
        </w:rPr>
        <w:t xml:space="preserve"> </w:t>
      </w:r>
      <w:r w:rsidRPr="003E2224">
        <w:rPr>
          <w:rFonts w:ascii="Times New Roman" w:hAnsi="Times New Roman"/>
          <w:color w:val="000000"/>
          <w:sz w:val="24"/>
        </w:rPr>
        <w:t>Bölgesinde yer alan</w:t>
      </w:r>
      <w:r w:rsidR="00663D40" w:rsidRPr="003E2224">
        <w:rPr>
          <w:rFonts w:ascii="Times New Roman" w:hAnsi="Times New Roman"/>
          <w:color w:val="000000"/>
          <w:sz w:val="24"/>
        </w:rPr>
        <w:t xml:space="preserve"> </w:t>
      </w:r>
      <w:r w:rsidR="00DC60B5" w:rsidRPr="003E2224">
        <w:rPr>
          <w:rFonts w:ascii="Times New Roman" w:hAnsi="Times New Roman"/>
          <w:color w:val="000000"/>
          <w:sz w:val="24"/>
        </w:rPr>
        <w:t>Aksaray, Kırıkkale, Kırşehir, Niğde ve Nevşehir illerinin kalkınması ve gelişmesine hizmet etmek isteyen,</w:t>
      </w:r>
      <w:r w:rsidR="00DC60B5" w:rsidRPr="0051720A">
        <w:rPr>
          <w:rFonts w:ascii="Times New Roman" w:eastAsia="Times New Roman" w:hAnsi="Times New Roman" w:cs="Times New Roman"/>
          <w:color w:val="000000"/>
          <w:sz w:val="24"/>
          <w:szCs w:val="24"/>
          <w:lang w:eastAsia="tr-TR"/>
        </w:rPr>
        <w:t xml:space="preserve"> yetenekli, dinamik, analitik düşünebilen, takım çalışmasına yatkın, kendine güvenen, iletişime açık, pozitif düşünen, üretken, değişen çalışma koşullarına uyum sağlayabilen, bir veya birden çok yabancı dile ileri düzeyde hâkim ve seyahat engeli olmayan </w:t>
      </w:r>
      <w:r w:rsidR="00DC60B5" w:rsidRPr="0051720A">
        <w:rPr>
          <w:rFonts w:ascii="Times New Roman" w:eastAsia="Times New Roman" w:hAnsi="Times New Roman" w:cs="Times New Roman"/>
          <w:b/>
          <w:bCs/>
          <w:color w:val="000000"/>
          <w:sz w:val="24"/>
          <w:szCs w:val="24"/>
          <w:lang w:eastAsia="tr-TR"/>
        </w:rPr>
        <w:t xml:space="preserve">5 (beş) Uzman ve 1 (bir) Destek Personeli </w:t>
      </w:r>
      <w:r w:rsidR="004F7088">
        <w:rPr>
          <w:rFonts w:ascii="Times New Roman" w:eastAsia="Times New Roman" w:hAnsi="Times New Roman" w:cs="Times New Roman"/>
          <w:b/>
          <w:bCs/>
          <w:color w:val="000000"/>
          <w:sz w:val="24"/>
          <w:szCs w:val="24"/>
          <w:lang w:eastAsia="tr-TR"/>
        </w:rPr>
        <w:t xml:space="preserve">(Basın Sorumlusu) </w:t>
      </w:r>
      <w:r w:rsidR="00DC60B5" w:rsidRPr="0051720A">
        <w:rPr>
          <w:rFonts w:ascii="Times New Roman" w:eastAsia="Times New Roman" w:hAnsi="Times New Roman" w:cs="Times New Roman"/>
          <w:color w:val="000000"/>
          <w:sz w:val="24"/>
          <w:szCs w:val="24"/>
          <w:lang w:eastAsia="tr-TR"/>
        </w:rPr>
        <w:t>alımı yapılacaktır.</w:t>
      </w:r>
    </w:p>
    <w:p w14:paraId="04A8DC89" w14:textId="3771E8C9" w:rsidR="00C1223B" w:rsidRDefault="00E25C00" w:rsidP="00413EA4">
      <w:pPr>
        <w:shd w:val="clear" w:color="auto" w:fill="FFFFFF"/>
        <w:spacing w:after="120" w:line="240" w:lineRule="auto"/>
        <w:ind w:right="4"/>
        <w:jc w:val="both"/>
        <w:rPr>
          <w:rFonts w:ascii="Times New Roman" w:eastAsia="Times New Roman" w:hAnsi="Times New Roman" w:cs="Times New Roman"/>
          <w:b/>
          <w:bCs/>
          <w:color w:val="000000"/>
          <w:sz w:val="24"/>
          <w:szCs w:val="24"/>
          <w:lang w:eastAsia="tr-TR"/>
        </w:rPr>
      </w:pPr>
      <w:r w:rsidRPr="0051720A">
        <w:rPr>
          <w:rFonts w:ascii="Times New Roman" w:hAnsi="Times New Roman" w:cs="Times New Roman"/>
          <w:sz w:val="24"/>
          <w:szCs w:val="24"/>
        </w:rPr>
        <w:t>T.C. Ahiler Kalkınma Ajansı</w:t>
      </w:r>
      <w:r w:rsidR="00377614" w:rsidRPr="0051720A">
        <w:rPr>
          <w:rFonts w:ascii="Times New Roman" w:hAnsi="Times New Roman" w:cs="Times New Roman"/>
          <w:sz w:val="24"/>
          <w:szCs w:val="24"/>
        </w:rPr>
        <w:t>n</w:t>
      </w:r>
      <w:r w:rsidRPr="0051720A">
        <w:rPr>
          <w:rFonts w:ascii="Times New Roman" w:hAnsi="Times New Roman" w:cs="Times New Roman"/>
          <w:sz w:val="24"/>
          <w:szCs w:val="24"/>
        </w:rPr>
        <w:t>ın</w:t>
      </w:r>
      <w:r w:rsidR="00377614" w:rsidRPr="0051720A">
        <w:rPr>
          <w:rFonts w:ascii="Times New Roman" w:hAnsi="Times New Roman" w:cs="Times New Roman"/>
          <w:sz w:val="24"/>
          <w:szCs w:val="24"/>
        </w:rPr>
        <w:t xml:space="preserve"> faaliyet alanına Aksaray,</w:t>
      </w:r>
      <w:r w:rsidR="005A606A" w:rsidRPr="0051720A">
        <w:rPr>
          <w:rFonts w:ascii="Times New Roman" w:hAnsi="Times New Roman" w:cs="Times New Roman"/>
          <w:sz w:val="24"/>
          <w:szCs w:val="24"/>
        </w:rPr>
        <w:t xml:space="preserve"> </w:t>
      </w:r>
      <w:r w:rsidR="00377614" w:rsidRPr="0051720A">
        <w:rPr>
          <w:rFonts w:ascii="Times New Roman" w:hAnsi="Times New Roman" w:cs="Times New Roman"/>
          <w:sz w:val="24"/>
          <w:szCs w:val="24"/>
        </w:rPr>
        <w:t>Kırıkkale, Kırş</w:t>
      </w:r>
      <w:r w:rsidRPr="0051720A">
        <w:rPr>
          <w:rFonts w:ascii="Times New Roman" w:hAnsi="Times New Roman" w:cs="Times New Roman"/>
          <w:sz w:val="24"/>
          <w:szCs w:val="24"/>
        </w:rPr>
        <w:t>ehir</w:t>
      </w:r>
      <w:r w:rsidR="00723D9A">
        <w:rPr>
          <w:rFonts w:ascii="Times New Roman" w:hAnsi="Times New Roman" w:cs="Times New Roman"/>
          <w:sz w:val="24"/>
          <w:szCs w:val="24"/>
        </w:rPr>
        <w:t xml:space="preserve">, Nevşehir </w:t>
      </w:r>
      <w:r w:rsidRPr="0051720A">
        <w:rPr>
          <w:rFonts w:ascii="Times New Roman" w:hAnsi="Times New Roman" w:cs="Times New Roman"/>
          <w:sz w:val="24"/>
          <w:szCs w:val="24"/>
        </w:rPr>
        <w:t>ve Niğde illeri girmekte olup merkezi Nevşehir ilinde bulunmaktadır</w:t>
      </w:r>
      <w:r w:rsidR="00DC60B5" w:rsidRPr="0051720A">
        <w:rPr>
          <w:rFonts w:ascii="Times New Roman" w:eastAsia="Times New Roman" w:hAnsi="Times New Roman" w:cs="Times New Roman"/>
          <w:b/>
          <w:bCs/>
          <w:color w:val="000000"/>
          <w:sz w:val="24"/>
          <w:szCs w:val="24"/>
          <w:lang w:eastAsia="tr-TR"/>
        </w:rPr>
        <w:t xml:space="preserve">. Personel alım ilanına başvuran ve sınavda başarılı olan adaylar bu illerden Ajans’ın uygun göreceği herhangi birinde çalışmayı kabul ve taahhüt etmiş sayılırlar. </w:t>
      </w:r>
    </w:p>
    <w:p w14:paraId="27FC3792" w14:textId="77777777" w:rsidR="00DB19C4" w:rsidRDefault="00DB19C4" w:rsidP="00413EA4">
      <w:pPr>
        <w:shd w:val="clear" w:color="auto" w:fill="FFFFFF"/>
        <w:spacing w:after="120" w:line="240" w:lineRule="auto"/>
        <w:ind w:right="4"/>
        <w:jc w:val="both"/>
        <w:rPr>
          <w:rFonts w:ascii="Times New Roman" w:eastAsia="Times New Roman" w:hAnsi="Times New Roman" w:cs="Times New Roman"/>
          <w:bCs/>
          <w:color w:val="000000"/>
          <w:sz w:val="24"/>
          <w:szCs w:val="24"/>
          <w:lang w:eastAsia="tr-TR"/>
        </w:rPr>
      </w:pPr>
    </w:p>
    <w:tbl>
      <w:tblPr>
        <w:tblStyle w:val="TabloKlavuzu"/>
        <w:tblpPr w:leftFromText="141" w:rightFromText="141" w:vertAnchor="text" w:horzAnchor="margin" w:tblpX="-39" w:tblpY="197"/>
        <w:tblW w:w="5000" w:type="pct"/>
        <w:tblLook w:val="04A0" w:firstRow="1" w:lastRow="0" w:firstColumn="1" w:lastColumn="0" w:noHBand="0" w:noVBand="1"/>
      </w:tblPr>
      <w:tblGrid>
        <w:gridCol w:w="2818"/>
        <w:gridCol w:w="6526"/>
      </w:tblGrid>
      <w:tr w:rsidR="00377614" w:rsidRPr="0051720A" w14:paraId="5A4980EE" w14:textId="77777777" w:rsidTr="001262EA">
        <w:tc>
          <w:tcPr>
            <w:tcW w:w="1508" w:type="pct"/>
            <w:vAlign w:val="center"/>
          </w:tcPr>
          <w:p w14:paraId="5D212419" w14:textId="77777777" w:rsidR="00377614" w:rsidRPr="0051720A" w:rsidRDefault="00377614" w:rsidP="00413EA4">
            <w:pPr>
              <w:autoSpaceDE w:val="0"/>
              <w:autoSpaceDN w:val="0"/>
              <w:adjustRightInd w:val="0"/>
              <w:jc w:val="both"/>
              <w:rPr>
                <w:rFonts w:ascii="Times New Roman" w:hAnsi="Times New Roman" w:cs="Times New Roman"/>
                <w:b/>
                <w:color w:val="000000"/>
                <w:sz w:val="24"/>
                <w:szCs w:val="24"/>
              </w:rPr>
            </w:pPr>
            <w:r w:rsidRPr="0051720A">
              <w:rPr>
                <w:rFonts w:ascii="Times New Roman" w:hAnsi="Times New Roman" w:cs="Times New Roman"/>
                <w:b/>
                <w:color w:val="000000"/>
                <w:sz w:val="24"/>
                <w:szCs w:val="24"/>
              </w:rPr>
              <w:t>Başvuru Tarihleri</w:t>
            </w:r>
          </w:p>
        </w:tc>
        <w:tc>
          <w:tcPr>
            <w:tcW w:w="3492" w:type="pct"/>
            <w:vAlign w:val="center"/>
          </w:tcPr>
          <w:p w14:paraId="5B72B2FD" w14:textId="6C936245" w:rsidR="00377614" w:rsidRPr="0051720A" w:rsidRDefault="001C2A46" w:rsidP="00413EA4">
            <w:pPr>
              <w:autoSpaceDE w:val="0"/>
              <w:autoSpaceDN w:val="0"/>
              <w:adjustRightInd w:val="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w:t>
            </w:r>
            <w:r w:rsidR="00421BA2">
              <w:rPr>
                <w:rFonts w:ascii="Times New Roman" w:eastAsia="Times New Roman" w:hAnsi="Times New Roman" w:cs="Times New Roman"/>
                <w:color w:val="000000"/>
                <w:sz w:val="24"/>
                <w:szCs w:val="24"/>
                <w:lang w:eastAsia="tr-TR"/>
              </w:rPr>
              <w:t>/04</w:t>
            </w:r>
            <w:r w:rsidR="00DC60B5" w:rsidRPr="0051720A">
              <w:rPr>
                <w:rFonts w:ascii="Times New Roman" w:eastAsia="Times New Roman" w:hAnsi="Times New Roman" w:cs="Times New Roman"/>
                <w:color w:val="000000"/>
                <w:sz w:val="24"/>
                <w:szCs w:val="24"/>
                <w:lang w:eastAsia="tr-TR"/>
              </w:rPr>
              <w:t>/</w:t>
            </w:r>
            <w:r w:rsidR="00F705CD" w:rsidRPr="0051720A">
              <w:rPr>
                <w:rFonts w:ascii="Times New Roman" w:eastAsia="Times New Roman" w:hAnsi="Times New Roman" w:cs="Times New Roman"/>
                <w:color w:val="000000"/>
                <w:sz w:val="24"/>
                <w:szCs w:val="24"/>
                <w:lang w:eastAsia="tr-TR"/>
              </w:rPr>
              <w:t>202</w:t>
            </w:r>
            <w:r w:rsidR="00421BA2">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00DC60B5" w:rsidRPr="0051720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04</w:t>
            </w:r>
            <w:r w:rsidR="00421BA2">
              <w:rPr>
                <w:rFonts w:ascii="Times New Roman" w:eastAsia="Times New Roman" w:hAnsi="Times New Roman" w:cs="Times New Roman"/>
                <w:color w:val="000000"/>
                <w:sz w:val="24"/>
                <w:szCs w:val="24"/>
                <w:lang w:eastAsia="tr-TR"/>
              </w:rPr>
              <w:t>/05</w:t>
            </w:r>
            <w:r w:rsidR="00DC60B5" w:rsidRPr="0051720A">
              <w:rPr>
                <w:rFonts w:ascii="Times New Roman" w:eastAsia="Times New Roman" w:hAnsi="Times New Roman" w:cs="Times New Roman"/>
                <w:color w:val="000000"/>
                <w:sz w:val="24"/>
                <w:szCs w:val="24"/>
                <w:lang w:eastAsia="tr-TR"/>
              </w:rPr>
              <w:t>/</w:t>
            </w:r>
            <w:r w:rsidR="00680075" w:rsidRPr="0051720A">
              <w:rPr>
                <w:rFonts w:ascii="Times New Roman" w:eastAsia="Times New Roman" w:hAnsi="Times New Roman" w:cs="Times New Roman"/>
                <w:color w:val="000000"/>
                <w:sz w:val="24"/>
                <w:szCs w:val="24"/>
                <w:lang w:eastAsia="tr-TR"/>
              </w:rPr>
              <w:t>202</w:t>
            </w:r>
            <w:r w:rsidR="00421BA2">
              <w:rPr>
                <w:rFonts w:ascii="Times New Roman" w:eastAsia="Times New Roman" w:hAnsi="Times New Roman" w:cs="Times New Roman"/>
                <w:color w:val="000000"/>
                <w:sz w:val="24"/>
                <w:szCs w:val="24"/>
                <w:lang w:eastAsia="tr-TR"/>
              </w:rPr>
              <w:t>6</w:t>
            </w:r>
          </w:p>
        </w:tc>
      </w:tr>
      <w:tr w:rsidR="0018250B" w:rsidRPr="0051720A" w14:paraId="38EA9442" w14:textId="77777777" w:rsidTr="00CE7B36">
        <w:tc>
          <w:tcPr>
            <w:tcW w:w="1508" w:type="pct"/>
          </w:tcPr>
          <w:p w14:paraId="50E40F50" w14:textId="77777777" w:rsidR="0018250B" w:rsidRPr="0051720A" w:rsidRDefault="00723D9A" w:rsidP="00413EA4">
            <w:pPr>
              <w:jc w:val="both"/>
              <w:rPr>
                <w:rFonts w:ascii="Times New Roman" w:hAnsi="Times New Roman" w:cs="Times New Roman"/>
                <w:b/>
                <w:sz w:val="24"/>
                <w:szCs w:val="24"/>
              </w:rPr>
            </w:pPr>
            <w:r>
              <w:rPr>
                <w:rFonts w:ascii="Times New Roman" w:hAnsi="Times New Roman" w:cs="Times New Roman"/>
                <w:b/>
                <w:sz w:val="24"/>
                <w:szCs w:val="24"/>
              </w:rPr>
              <w:t>Sınav</w:t>
            </w:r>
            <w:r w:rsidR="0018250B" w:rsidRPr="0051720A">
              <w:rPr>
                <w:rFonts w:ascii="Times New Roman" w:hAnsi="Times New Roman" w:cs="Times New Roman"/>
                <w:b/>
                <w:sz w:val="24"/>
                <w:szCs w:val="24"/>
              </w:rPr>
              <w:t xml:space="preserve"> Tarihleri</w:t>
            </w:r>
          </w:p>
        </w:tc>
        <w:tc>
          <w:tcPr>
            <w:tcW w:w="3492" w:type="pct"/>
          </w:tcPr>
          <w:p w14:paraId="582C5CA2" w14:textId="77777777" w:rsidR="0018250B" w:rsidRPr="0051720A" w:rsidRDefault="0018250B" w:rsidP="00413EA4">
            <w:pPr>
              <w:jc w:val="both"/>
              <w:rPr>
                <w:rFonts w:ascii="Times New Roman" w:eastAsia="Times New Roman" w:hAnsi="Times New Roman" w:cs="Times New Roman"/>
                <w:color w:val="000000"/>
                <w:sz w:val="24"/>
                <w:szCs w:val="24"/>
                <w:lang w:eastAsia="tr-TR"/>
              </w:rPr>
            </w:pPr>
            <w:r w:rsidRPr="0051720A">
              <w:rPr>
                <w:rFonts w:ascii="Times New Roman" w:hAnsi="Times New Roman" w:cs="Times New Roman"/>
                <w:sz w:val="24"/>
                <w:szCs w:val="24"/>
              </w:rPr>
              <w:t>Ajans internet sitesinde ilan edilecektir.</w:t>
            </w:r>
          </w:p>
        </w:tc>
      </w:tr>
      <w:tr w:rsidR="0018250B" w:rsidRPr="0051720A" w14:paraId="3FAAE789" w14:textId="77777777" w:rsidTr="001262EA">
        <w:tc>
          <w:tcPr>
            <w:tcW w:w="1508" w:type="pct"/>
            <w:vAlign w:val="center"/>
          </w:tcPr>
          <w:p w14:paraId="1A4686EA" w14:textId="77777777" w:rsidR="0018250B" w:rsidRPr="0051720A" w:rsidRDefault="0018250B" w:rsidP="00413EA4">
            <w:pPr>
              <w:jc w:val="both"/>
              <w:rPr>
                <w:rFonts w:ascii="Times New Roman" w:hAnsi="Times New Roman" w:cs="Times New Roman"/>
                <w:b/>
                <w:sz w:val="24"/>
                <w:szCs w:val="24"/>
              </w:rPr>
            </w:pPr>
            <w:r w:rsidRPr="0051720A">
              <w:rPr>
                <w:rFonts w:ascii="Times New Roman" w:hAnsi="Times New Roman" w:cs="Times New Roman"/>
                <w:b/>
                <w:sz w:val="24"/>
                <w:szCs w:val="24"/>
              </w:rPr>
              <w:t>Başvuru Yeri</w:t>
            </w:r>
          </w:p>
        </w:tc>
        <w:tc>
          <w:tcPr>
            <w:tcW w:w="3492" w:type="pct"/>
            <w:vAlign w:val="center"/>
          </w:tcPr>
          <w:p w14:paraId="1EB277CE" w14:textId="459D41CF" w:rsidR="0018250B" w:rsidRPr="0051720A" w:rsidRDefault="0046655C" w:rsidP="00413EA4">
            <w:pPr>
              <w:jc w:val="both"/>
              <w:rPr>
                <w:rFonts w:ascii="Times New Roman" w:hAnsi="Times New Roman" w:cs="Times New Roman"/>
                <w:sz w:val="24"/>
                <w:szCs w:val="24"/>
              </w:rPr>
            </w:pPr>
            <w:r w:rsidRPr="0046655C">
              <w:rPr>
                <w:rFonts w:ascii="Times New Roman" w:eastAsia="Times New Roman" w:hAnsi="Times New Roman" w:cs="Times New Roman"/>
                <w:color w:val="000000"/>
                <w:sz w:val="24"/>
                <w:szCs w:val="24"/>
                <w:lang w:eastAsia="tr-TR"/>
              </w:rPr>
              <w:t xml:space="preserve">Başvurular e-Devlet üzerinden </w:t>
            </w:r>
            <w:r w:rsidRPr="0046655C">
              <w:rPr>
                <w:rFonts w:ascii="Times New Roman" w:eastAsia="Times New Roman" w:hAnsi="Times New Roman" w:cs="Times New Roman"/>
                <w:color w:val="000000"/>
                <w:sz w:val="24"/>
                <w:szCs w:val="24"/>
                <w:u w:val="single"/>
                <w:lang w:eastAsia="tr-TR"/>
              </w:rPr>
              <w:t>Ahiler Kalkınma Ajansı</w:t>
            </w:r>
            <w:r w:rsidRPr="0046655C">
              <w:rPr>
                <w:rFonts w:ascii="Times New Roman" w:eastAsia="Times New Roman" w:hAnsi="Times New Roman" w:cs="Times New Roman"/>
                <w:color w:val="000000"/>
                <w:sz w:val="24"/>
                <w:szCs w:val="24"/>
                <w:lang w:eastAsia="tr-TR"/>
              </w:rPr>
              <w:t xml:space="preserve"> - Kariyer Kapısı Kamu İşe Alım hizmeti veya Kariyer Kapısı </w:t>
            </w:r>
            <w:hyperlink r:id="rId8" w:history="1">
              <w:r w:rsidRPr="0046655C">
                <w:rPr>
                  <w:rStyle w:val="Kpr"/>
                  <w:rFonts w:ascii="Times New Roman" w:eastAsia="Times New Roman" w:hAnsi="Times New Roman" w:cs="Times New Roman"/>
                  <w:sz w:val="24"/>
                  <w:szCs w:val="24"/>
                  <w:lang w:eastAsia="tr-TR"/>
                </w:rPr>
                <w:t>https://kariyerkapisi.gov.tr/</w:t>
              </w:r>
            </w:hyperlink>
            <w:r w:rsidRPr="0046655C">
              <w:rPr>
                <w:rFonts w:ascii="Times New Roman" w:eastAsia="Times New Roman" w:hAnsi="Times New Roman" w:cs="Times New Roman"/>
                <w:color w:val="000000"/>
                <w:sz w:val="24"/>
                <w:szCs w:val="24"/>
                <w:lang w:eastAsia="tr-TR"/>
              </w:rPr>
              <w:t xml:space="preserve"> adresi üzerinden</w:t>
            </w:r>
            <w:r w:rsidRPr="0046655C" w:rsidDel="004C6A5B">
              <w:rPr>
                <w:rFonts w:ascii="Times New Roman" w:eastAsia="Times New Roman" w:hAnsi="Times New Roman" w:cs="Times New Roman"/>
                <w:color w:val="000000"/>
                <w:sz w:val="24"/>
                <w:szCs w:val="24"/>
                <w:lang w:eastAsia="tr-TR"/>
              </w:rPr>
              <w:t xml:space="preserve"> </w:t>
            </w:r>
            <w:r w:rsidRPr="0046655C">
              <w:rPr>
                <w:rFonts w:ascii="Times New Roman" w:eastAsia="Times New Roman" w:hAnsi="Times New Roman" w:cs="Times New Roman"/>
                <w:color w:val="000000"/>
                <w:sz w:val="24"/>
                <w:szCs w:val="24"/>
                <w:lang w:eastAsia="tr-TR"/>
              </w:rPr>
              <w:t>yapılacaktır.</w:t>
            </w:r>
          </w:p>
        </w:tc>
      </w:tr>
      <w:tr w:rsidR="0018250B" w:rsidRPr="0051720A" w14:paraId="3547904F" w14:textId="77777777" w:rsidTr="001262EA">
        <w:tc>
          <w:tcPr>
            <w:tcW w:w="1508" w:type="pct"/>
            <w:vAlign w:val="center"/>
          </w:tcPr>
          <w:p w14:paraId="1A815A79" w14:textId="77777777" w:rsidR="0018250B" w:rsidRPr="0051720A" w:rsidRDefault="0018250B" w:rsidP="00413EA4">
            <w:pPr>
              <w:jc w:val="both"/>
              <w:rPr>
                <w:rFonts w:ascii="Times New Roman" w:hAnsi="Times New Roman" w:cs="Times New Roman"/>
                <w:b/>
                <w:sz w:val="24"/>
                <w:szCs w:val="24"/>
              </w:rPr>
            </w:pPr>
            <w:r w:rsidRPr="0051720A">
              <w:rPr>
                <w:rFonts w:ascii="Times New Roman" w:hAnsi="Times New Roman" w:cs="Times New Roman"/>
                <w:b/>
                <w:sz w:val="24"/>
                <w:szCs w:val="24"/>
              </w:rPr>
              <w:t>Sınav Yeri</w:t>
            </w:r>
          </w:p>
        </w:tc>
        <w:tc>
          <w:tcPr>
            <w:tcW w:w="3492" w:type="pct"/>
            <w:vAlign w:val="center"/>
          </w:tcPr>
          <w:p w14:paraId="6F78966A" w14:textId="77777777" w:rsidR="0018250B" w:rsidRPr="0051720A" w:rsidRDefault="0018250B" w:rsidP="00413EA4">
            <w:pPr>
              <w:jc w:val="both"/>
              <w:rPr>
                <w:rFonts w:ascii="Times New Roman" w:hAnsi="Times New Roman" w:cs="Times New Roman"/>
                <w:sz w:val="24"/>
                <w:szCs w:val="24"/>
              </w:rPr>
            </w:pPr>
            <w:r w:rsidRPr="0051720A">
              <w:rPr>
                <w:rFonts w:ascii="Times New Roman" w:hAnsi="Times New Roman" w:cs="Times New Roman"/>
                <w:sz w:val="24"/>
                <w:szCs w:val="24"/>
              </w:rPr>
              <w:t xml:space="preserve">Cevher </w:t>
            </w:r>
            <w:proofErr w:type="spellStart"/>
            <w:r w:rsidRPr="0051720A">
              <w:rPr>
                <w:rFonts w:ascii="Times New Roman" w:hAnsi="Times New Roman" w:cs="Times New Roman"/>
                <w:sz w:val="24"/>
                <w:szCs w:val="24"/>
              </w:rPr>
              <w:t>Dudayev</w:t>
            </w:r>
            <w:proofErr w:type="spellEnd"/>
            <w:r w:rsidRPr="0051720A">
              <w:rPr>
                <w:rFonts w:ascii="Times New Roman" w:hAnsi="Times New Roman" w:cs="Times New Roman"/>
                <w:sz w:val="24"/>
                <w:szCs w:val="24"/>
              </w:rPr>
              <w:t xml:space="preserve"> Mah. Vatan Cad. No:1 Merkez / NEVŞEHİR </w:t>
            </w:r>
          </w:p>
          <w:p w14:paraId="002F6523" w14:textId="77777777" w:rsidR="0018250B" w:rsidRPr="0051720A" w:rsidRDefault="0018250B" w:rsidP="00413EA4">
            <w:pPr>
              <w:jc w:val="both"/>
              <w:rPr>
                <w:rFonts w:ascii="Times New Roman" w:hAnsi="Times New Roman" w:cs="Times New Roman"/>
                <w:sz w:val="24"/>
                <w:szCs w:val="24"/>
              </w:rPr>
            </w:pPr>
            <w:r w:rsidRPr="0051720A">
              <w:rPr>
                <w:rFonts w:ascii="Times New Roman" w:hAnsi="Times New Roman" w:cs="Times New Roman"/>
                <w:sz w:val="24"/>
                <w:szCs w:val="24"/>
              </w:rPr>
              <w:t xml:space="preserve">Tel: 0 384 214 36 66 </w:t>
            </w:r>
          </w:p>
        </w:tc>
      </w:tr>
      <w:tr w:rsidR="0018250B" w:rsidRPr="0051720A" w14:paraId="687DA7A1" w14:textId="77777777" w:rsidTr="001262EA">
        <w:tc>
          <w:tcPr>
            <w:tcW w:w="1508" w:type="pct"/>
            <w:vAlign w:val="center"/>
          </w:tcPr>
          <w:p w14:paraId="15780111" w14:textId="77777777" w:rsidR="0018250B" w:rsidRPr="0051720A" w:rsidRDefault="0018250B" w:rsidP="00413EA4">
            <w:pPr>
              <w:jc w:val="both"/>
              <w:rPr>
                <w:rFonts w:ascii="Times New Roman" w:hAnsi="Times New Roman" w:cs="Times New Roman"/>
                <w:b/>
                <w:sz w:val="24"/>
                <w:szCs w:val="24"/>
              </w:rPr>
            </w:pPr>
            <w:r w:rsidRPr="0051720A">
              <w:rPr>
                <w:rFonts w:ascii="Times New Roman" w:eastAsia="Times New Roman" w:hAnsi="Times New Roman" w:cs="Times New Roman"/>
                <w:b/>
                <w:bCs/>
                <w:color w:val="000000"/>
                <w:sz w:val="24"/>
                <w:szCs w:val="24"/>
                <w:lang w:eastAsia="tr-TR"/>
              </w:rPr>
              <w:t>Sınav Şekli</w:t>
            </w:r>
          </w:p>
        </w:tc>
        <w:tc>
          <w:tcPr>
            <w:tcW w:w="3492" w:type="pct"/>
            <w:vAlign w:val="center"/>
          </w:tcPr>
          <w:p w14:paraId="37CDAD49" w14:textId="77777777" w:rsidR="0018250B" w:rsidRPr="0051720A" w:rsidRDefault="0018250B" w:rsidP="00413EA4">
            <w:pPr>
              <w:jc w:val="both"/>
              <w:rPr>
                <w:rFonts w:ascii="Times New Roman" w:hAnsi="Times New Roman" w:cs="Times New Roman"/>
                <w:sz w:val="24"/>
                <w:szCs w:val="24"/>
              </w:rPr>
            </w:pPr>
            <w:r w:rsidRPr="0051720A">
              <w:rPr>
                <w:rFonts w:ascii="Times New Roman" w:eastAsia="Times New Roman" w:hAnsi="Times New Roman" w:cs="Times New Roman"/>
                <w:color w:val="000000"/>
                <w:sz w:val="24"/>
                <w:szCs w:val="24"/>
                <w:lang w:eastAsia="tr-TR"/>
              </w:rPr>
              <w:t>Sözlü Sınav (Mülakat)</w:t>
            </w:r>
          </w:p>
        </w:tc>
      </w:tr>
      <w:tr w:rsidR="0018250B" w:rsidRPr="0051720A" w14:paraId="391327F5" w14:textId="77777777" w:rsidTr="001262EA">
        <w:tc>
          <w:tcPr>
            <w:tcW w:w="1508" w:type="pct"/>
            <w:vAlign w:val="center"/>
          </w:tcPr>
          <w:p w14:paraId="3794AAB9" w14:textId="77777777" w:rsidR="0018250B" w:rsidRPr="00E00FBA" w:rsidRDefault="0018250B" w:rsidP="00413EA4">
            <w:pPr>
              <w:jc w:val="both"/>
              <w:rPr>
                <w:rFonts w:ascii="Times New Roman" w:hAnsi="Times New Roman" w:cs="Times New Roman"/>
                <w:b/>
                <w:sz w:val="24"/>
                <w:szCs w:val="24"/>
              </w:rPr>
            </w:pPr>
            <w:r w:rsidRPr="00E00FBA">
              <w:rPr>
                <w:rFonts w:ascii="Times New Roman" w:hAnsi="Times New Roman" w:cs="Times New Roman"/>
                <w:b/>
                <w:sz w:val="24"/>
                <w:szCs w:val="24"/>
              </w:rPr>
              <w:t>Sınava Katılmaya Hak Kazananların İlanı</w:t>
            </w:r>
          </w:p>
        </w:tc>
        <w:tc>
          <w:tcPr>
            <w:tcW w:w="3492" w:type="pct"/>
            <w:vAlign w:val="center"/>
          </w:tcPr>
          <w:p w14:paraId="5D664FE0" w14:textId="159C4E89" w:rsidR="0018250B" w:rsidRPr="0051720A" w:rsidRDefault="00421BA2" w:rsidP="0046655C">
            <w:pPr>
              <w:jc w:val="both"/>
              <w:rPr>
                <w:rFonts w:ascii="Times New Roman" w:hAnsi="Times New Roman" w:cs="Times New Roman"/>
                <w:sz w:val="24"/>
                <w:szCs w:val="24"/>
              </w:rPr>
            </w:pPr>
            <w:r w:rsidRPr="00E00FBA">
              <w:rPr>
                <w:rFonts w:ascii="Times New Roman" w:eastAsia="Times New Roman" w:hAnsi="Times New Roman" w:cs="Times New Roman"/>
                <w:color w:val="000000"/>
                <w:sz w:val="24"/>
                <w:szCs w:val="24"/>
                <w:lang w:eastAsia="tr-TR"/>
              </w:rPr>
              <w:t>11/05/2026</w:t>
            </w:r>
            <w:r w:rsidR="0046655C" w:rsidRPr="00E00FBA">
              <w:rPr>
                <w:rFonts w:ascii="Times New Roman" w:eastAsia="Times New Roman" w:hAnsi="Times New Roman" w:cs="Times New Roman"/>
                <w:color w:val="000000"/>
                <w:sz w:val="24"/>
                <w:szCs w:val="24"/>
                <w:lang w:eastAsia="tr-TR"/>
              </w:rPr>
              <w:t xml:space="preserve"> </w:t>
            </w:r>
            <w:r w:rsidR="0018250B" w:rsidRPr="00E00FBA">
              <w:rPr>
                <w:rFonts w:ascii="Times New Roman" w:eastAsia="Times New Roman" w:hAnsi="Times New Roman" w:cs="Times New Roman"/>
                <w:color w:val="000000"/>
                <w:sz w:val="24"/>
                <w:szCs w:val="24"/>
                <w:lang w:eastAsia="tr-TR"/>
              </w:rPr>
              <w:t xml:space="preserve">tarihinde </w:t>
            </w:r>
            <w:hyperlink r:id="rId9" w:history="1">
              <w:r w:rsidR="003F6759" w:rsidRPr="00E00FBA">
                <w:rPr>
                  <w:rStyle w:val="Kpr"/>
                  <w:rFonts w:ascii="Times New Roman" w:hAnsi="Times New Roman" w:cs="Times New Roman"/>
                  <w:sz w:val="24"/>
                  <w:szCs w:val="24"/>
                </w:rPr>
                <w:t>www.ahika.gov.tr</w:t>
              </w:r>
            </w:hyperlink>
            <w:r w:rsidR="00525725" w:rsidRPr="00525725">
              <w:rPr>
                <w:rStyle w:val="Kpr"/>
                <w:rFonts w:ascii="Times New Roman" w:hAnsi="Times New Roman" w:cs="Times New Roman"/>
                <w:sz w:val="24"/>
                <w:szCs w:val="24"/>
                <w:u w:val="none"/>
              </w:rPr>
              <w:t xml:space="preserve"> </w:t>
            </w:r>
            <w:r w:rsidR="0046655C" w:rsidRPr="00E00FBA">
              <w:rPr>
                <w:rFonts w:ascii="Times New Roman" w:eastAsia="Times New Roman" w:hAnsi="Times New Roman" w:cs="Times New Roman"/>
                <w:color w:val="000000"/>
                <w:sz w:val="24"/>
                <w:szCs w:val="24"/>
                <w:lang w:eastAsia="tr-TR"/>
              </w:rPr>
              <w:t xml:space="preserve">ve </w:t>
            </w:r>
            <w:hyperlink r:id="rId10" w:history="1">
              <w:r w:rsidR="0046655C" w:rsidRPr="00E00FBA">
                <w:rPr>
                  <w:rStyle w:val="Kpr"/>
                  <w:rFonts w:ascii="Times New Roman" w:eastAsia="Times New Roman" w:hAnsi="Times New Roman" w:cs="Times New Roman"/>
                  <w:sz w:val="24"/>
                  <w:szCs w:val="24"/>
                  <w:lang w:eastAsia="tr-TR"/>
                </w:rPr>
                <w:t>https://kariyerkapisi.gov.tr/</w:t>
              </w:r>
            </w:hyperlink>
            <w:r w:rsidR="0046655C" w:rsidRPr="00E00FBA">
              <w:rPr>
                <w:rStyle w:val="Kpr"/>
                <w:rFonts w:ascii="Times New Roman" w:eastAsia="Times New Roman" w:hAnsi="Times New Roman" w:cs="Times New Roman"/>
                <w:sz w:val="24"/>
                <w:szCs w:val="24"/>
                <w:lang w:eastAsia="tr-TR"/>
              </w:rPr>
              <w:t xml:space="preserve"> </w:t>
            </w:r>
            <w:r w:rsidR="0046655C" w:rsidRPr="00E00FBA">
              <w:rPr>
                <w:rFonts w:ascii="Times New Roman" w:eastAsia="Times New Roman" w:hAnsi="Times New Roman" w:cs="Times New Roman"/>
                <w:color w:val="000000"/>
                <w:sz w:val="24"/>
                <w:szCs w:val="24"/>
                <w:lang w:eastAsia="tr-TR"/>
              </w:rPr>
              <w:t>internet adreslerinden duyurulacaktır.</w:t>
            </w:r>
          </w:p>
        </w:tc>
      </w:tr>
    </w:tbl>
    <w:p w14:paraId="2CDD99B5" w14:textId="77777777" w:rsidR="00262833" w:rsidRDefault="00262833" w:rsidP="00262833">
      <w:pPr>
        <w:pStyle w:val="ListeParagraf"/>
        <w:tabs>
          <w:tab w:val="left" w:pos="0"/>
        </w:tabs>
        <w:spacing w:before="120" w:after="120" w:line="240" w:lineRule="auto"/>
        <w:jc w:val="both"/>
        <w:rPr>
          <w:rFonts w:ascii="Times New Roman" w:eastAsia="Times New Roman" w:hAnsi="Times New Roman" w:cs="Times New Roman"/>
          <w:b/>
          <w:color w:val="FF0000"/>
          <w:sz w:val="28"/>
        </w:rPr>
      </w:pPr>
    </w:p>
    <w:p w14:paraId="2EF0A4D7" w14:textId="5056CC04" w:rsidR="00BC3CE9" w:rsidRPr="0051720A" w:rsidRDefault="00BC3CE9" w:rsidP="00C1223B">
      <w:pPr>
        <w:pStyle w:val="ListeParagraf"/>
        <w:numPr>
          <w:ilvl w:val="0"/>
          <w:numId w:val="7"/>
        </w:numPr>
        <w:tabs>
          <w:tab w:val="left" w:pos="0"/>
        </w:tabs>
        <w:spacing w:before="120" w:after="120" w:line="240" w:lineRule="auto"/>
        <w:jc w:val="both"/>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t>TÜM ADAYLAR İÇİN ARANAN GENEL ŞARTLAR</w:t>
      </w:r>
    </w:p>
    <w:p w14:paraId="60F0A6D8" w14:textId="77777777" w:rsidR="000B77E3" w:rsidRPr="0051720A" w:rsidRDefault="000B77E3" w:rsidP="00413EA4">
      <w:pPr>
        <w:pStyle w:val="GvdeMetni"/>
        <w:spacing w:before="116"/>
        <w:ind w:left="0"/>
        <w:jc w:val="both"/>
      </w:pPr>
      <w:r w:rsidRPr="0051720A">
        <w:t>Başvuran tüm adayların öncelikle aşağıda belirtilen genel şartları sağlamaları gerekmektedir;</w:t>
      </w:r>
    </w:p>
    <w:p w14:paraId="0B3D850A" w14:textId="77777777" w:rsidR="00BC3CE9" w:rsidRPr="0051720A" w:rsidRDefault="00BC3CE9" w:rsidP="00413EA4">
      <w:pPr>
        <w:numPr>
          <w:ilvl w:val="0"/>
          <w:numId w:val="39"/>
        </w:numPr>
        <w:tabs>
          <w:tab w:val="left" w:pos="0"/>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Türk vatandaşı olmak,</w:t>
      </w:r>
    </w:p>
    <w:p w14:paraId="52257892" w14:textId="77777777" w:rsidR="00BC3CE9" w:rsidRPr="0051720A" w:rsidRDefault="00BC3CE9"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Kamu haklarından mahrum bulunmamak,</w:t>
      </w:r>
    </w:p>
    <w:p w14:paraId="028F4BC4" w14:textId="77777777" w:rsidR="00BC3CE9" w:rsidRPr="0051720A" w:rsidRDefault="00BC3CE9"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w:t>
      </w:r>
    </w:p>
    <w:p w14:paraId="4E5A3FB2" w14:textId="77777777" w:rsidR="000B77E3" w:rsidRPr="0051720A" w:rsidRDefault="000B77E3"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Güvenlik soruşturması ve/veya arşiv araştırması yapılmış olmak,</w:t>
      </w:r>
    </w:p>
    <w:p w14:paraId="774A70EC" w14:textId="05B6DDB2" w:rsidR="00DC60B5" w:rsidRPr="0051720A" w:rsidRDefault="004F7088" w:rsidP="00413EA4">
      <w:pPr>
        <w:pStyle w:val="ListeParagraf"/>
        <w:numPr>
          <w:ilvl w:val="0"/>
          <w:numId w:val="41"/>
        </w:numPr>
        <w:shd w:val="clear" w:color="auto" w:fill="FFFFFF"/>
        <w:spacing w:after="40" w:line="240" w:lineRule="auto"/>
        <w:ind w:right="6"/>
        <w:jc w:val="both"/>
        <w:rPr>
          <w:rFonts w:ascii="Times New Roman" w:eastAsia="Times New Roman" w:hAnsi="Times New Roman" w:cs="Times New Roman"/>
          <w:color w:val="000000"/>
          <w:sz w:val="24"/>
          <w:szCs w:val="24"/>
          <w:lang w:eastAsia="tr-TR"/>
        </w:rPr>
      </w:pPr>
      <w:r w:rsidRPr="004F7088">
        <w:rPr>
          <w:rFonts w:ascii="Times New Roman" w:eastAsia="Times New Roman" w:hAnsi="Times New Roman" w:cs="Times New Roman"/>
          <w:color w:val="000000"/>
          <w:sz w:val="24"/>
          <w:szCs w:val="24"/>
          <w:lang w:eastAsia="tr-TR"/>
        </w:rPr>
        <w:t>Az tehlikeli iş yerinde çalışanlar için gerekli işe giriş sağlık raporuna sahip olmak, </w:t>
      </w:r>
    </w:p>
    <w:p w14:paraId="7DDAF5BB" w14:textId="24F97AB7" w:rsidR="00BC3CE9" w:rsidRDefault="00E25C00" w:rsidP="00413EA4">
      <w:pPr>
        <w:numPr>
          <w:ilvl w:val="0"/>
          <w:numId w:val="41"/>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Erkek adaylar için a</w:t>
      </w:r>
      <w:r w:rsidR="00BC3CE9" w:rsidRPr="0051720A">
        <w:rPr>
          <w:rFonts w:ascii="Times New Roman" w:eastAsia="Times New Roman" w:hAnsi="Times New Roman" w:cs="Times New Roman"/>
          <w:sz w:val="24"/>
          <w:szCs w:val="24"/>
        </w:rPr>
        <w:t>skerlikle ilgisi bulunmamak, askerlik çağına gelmişse muvazzaf askerlik hizmetini yapmış yahut ertelenmiş veya yedek sınıfa geçirilmiş olmak</w:t>
      </w:r>
      <w:r w:rsidR="004F7088">
        <w:rPr>
          <w:rFonts w:ascii="Times New Roman" w:eastAsia="Times New Roman" w:hAnsi="Times New Roman" w:cs="Times New Roman"/>
          <w:sz w:val="24"/>
          <w:szCs w:val="24"/>
        </w:rPr>
        <w:t>.</w:t>
      </w:r>
    </w:p>
    <w:p w14:paraId="62C4EC90" w14:textId="36CCF07E" w:rsidR="00262833" w:rsidRDefault="00262833" w:rsidP="00262833">
      <w:pPr>
        <w:spacing w:line="240" w:lineRule="auto"/>
        <w:jc w:val="both"/>
        <w:rPr>
          <w:rFonts w:ascii="Times New Roman" w:eastAsia="Times New Roman" w:hAnsi="Times New Roman" w:cs="Times New Roman"/>
          <w:sz w:val="24"/>
        </w:rPr>
      </w:pPr>
    </w:p>
    <w:p w14:paraId="6F32DA60" w14:textId="0CF09575" w:rsidR="00262833" w:rsidRDefault="00262833" w:rsidP="00262833">
      <w:pPr>
        <w:spacing w:line="240" w:lineRule="auto"/>
        <w:jc w:val="both"/>
        <w:rPr>
          <w:rFonts w:ascii="Times New Roman" w:eastAsia="Times New Roman" w:hAnsi="Times New Roman" w:cs="Times New Roman"/>
          <w:sz w:val="24"/>
        </w:rPr>
      </w:pPr>
    </w:p>
    <w:p w14:paraId="04A2514B" w14:textId="77777777" w:rsidR="00262833" w:rsidRPr="00262833" w:rsidRDefault="00262833" w:rsidP="00262833">
      <w:pPr>
        <w:spacing w:line="240" w:lineRule="auto"/>
        <w:jc w:val="both"/>
        <w:rPr>
          <w:rFonts w:ascii="Times New Roman" w:eastAsia="Times New Roman" w:hAnsi="Times New Roman" w:cs="Times New Roman"/>
          <w:sz w:val="24"/>
        </w:rPr>
      </w:pPr>
    </w:p>
    <w:p w14:paraId="535513B4" w14:textId="77777777" w:rsidR="00032B13" w:rsidRPr="00720FFA" w:rsidRDefault="00032B13" w:rsidP="00032B13">
      <w:pPr>
        <w:pStyle w:val="ListeParagraf"/>
        <w:spacing w:line="240" w:lineRule="auto"/>
        <w:ind w:left="717"/>
        <w:jc w:val="both"/>
        <w:rPr>
          <w:rFonts w:ascii="Times New Roman" w:eastAsia="Times New Roman" w:hAnsi="Times New Roman" w:cs="Times New Roman"/>
          <w:sz w:val="24"/>
        </w:rPr>
      </w:pPr>
    </w:p>
    <w:p w14:paraId="01E1AFAB" w14:textId="77777777" w:rsidR="00BC3CE9" w:rsidRPr="0051720A" w:rsidRDefault="00BC3CE9" w:rsidP="00C1223B">
      <w:pPr>
        <w:pStyle w:val="ListeParagraf"/>
        <w:numPr>
          <w:ilvl w:val="0"/>
          <w:numId w:val="7"/>
        </w:numPr>
        <w:tabs>
          <w:tab w:val="left" w:pos="0"/>
        </w:tabs>
        <w:spacing w:before="120" w:after="120" w:line="240" w:lineRule="auto"/>
        <w:contextualSpacing w:val="0"/>
        <w:jc w:val="both"/>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lastRenderedPageBreak/>
        <w:t>UZMAN PERSONEL İÇİN SINAVA GİRİŞ ŞARTLARI</w:t>
      </w:r>
    </w:p>
    <w:p w14:paraId="4A1CED57" w14:textId="77777777" w:rsidR="00C1223B" w:rsidRDefault="00BC3CE9" w:rsidP="00413EA4">
      <w:pPr>
        <w:tabs>
          <w:tab w:val="left" w:pos="547"/>
        </w:tabs>
        <w:spacing w:line="240" w:lineRule="auto"/>
        <w:ind w:left="7"/>
        <w:jc w:val="both"/>
        <w:rPr>
          <w:rFonts w:ascii="Times New Roman" w:eastAsia="Times New Roman" w:hAnsi="Times New Roman" w:cs="Times New Roman"/>
          <w:b/>
          <w:color w:val="548DD4"/>
          <w:sz w:val="23"/>
        </w:rPr>
      </w:pPr>
      <w:r w:rsidRPr="0051720A">
        <w:rPr>
          <w:rFonts w:ascii="Times New Roman" w:eastAsia="Times New Roman" w:hAnsi="Times New Roman" w:cs="Times New Roman"/>
          <w:b/>
          <w:color w:val="548DD4"/>
          <w:sz w:val="24"/>
        </w:rPr>
        <w:t>2.1.</w:t>
      </w:r>
      <w:r w:rsidRPr="0051720A">
        <w:rPr>
          <w:rFonts w:ascii="Times New Roman" w:eastAsia="Times New Roman" w:hAnsi="Times New Roman" w:cs="Times New Roman"/>
        </w:rPr>
        <w:tab/>
      </w:r>
      <w:r w:rsidRPr="0051720A">
        <w:rPr>
          <w:rFonts w:ascii="Times New Roman" w:eastAsia="Times New Roman" w:hAnsi="Times New Roman" w:cs="Times New Roman"/>
          <w:b/>
          <w:color w:val="548DD4"/>
          <w:sz w:val="23"/>
        </w:rPr>
        <w:t>Uzman Personel Adayları İçin Aranan Nitelikler;</w:t>
      </w:r>
    </w:p>
    <w:p w14:paraId="52CA019E" w14:textId="77777777" w:rsidR="00BC3CE9" w:rsidRPr="0051720A" w:rsidRDefault="00F067B1" w:rsidP="00413EA4">
      <w:pPr>
        <w:numPr>
          <w:ilvl w:val="0"/>
          <w:numId w:val="6"/>
        </w:numPr>
        <w:tabs>
          <w:tab w:val="left" w:pos="427"/>
        </w:tabs>
        <w:spacing w:after="0" w:line="240" w:lineRule="auto"/>
        <w:ind w:left="427" w:hanging="427"/>
        <w:jc w:val="both"/>
        <w:rPr>
          <w:rFonts w:ascii="Times New Roman" w:eastAsia="Times New Roman" w:hAnsi="Times New Roman" w:cs="Times New Roman"/>
          <w:sz w:val="24"/>
        </w:rPr>
      </w:pPr>
      <w:r w:rsidRPr="0051720A">
        <w:rPr>
          <w:rFonts w:ascii="Times New Roman" w:eastAsia="Times New Roman" w:hAnsi="Times New Roman" w:cs="Times New Roman"/>
          <w:sz w:val="24"/>
        </w:rPr>
        <w:t>Üniversitelerin Tablo -</w:t>
      </w:r>
      <w:r w:rsidR="00BC3CE9" w:rsidRPr="0051720A">
        <w:rPr>
          <w:rFonts w:ascii="Times New Roman" w:eastAsia="Times New Roman" w:hAnsi="Times New Roman" w:cs="Times New Roman"/>
          <w:sz w:val="24"/>
        </w:rPr>
        <w:t xml:space="preserve"> 1’de belirtilen bölümlerinden veya bunlara denkliği Yüksek Öğretim Kurulunca (YÖK) kabul edilen yurt dışındaki yükseköğretim kurumlarından lisans düzeyinde mezun olmak,</w:t>
      </w:r>
    </w:p>
    <w:p w14:paraId="2AACE12B" w14:textId="37CCBCF9" w:rsidR="001E2154" w:rsidRPr="0051720A" w:rsidRDefault="00BC3CE9" w:rsidP="00413EA4">
      <w:pPr>
        <w:numPr>
          <w:ilvl w:val="0"/>
          <w:numId w:val="10"/>
        </w:numPr>
        <w:tabs>
          <w:tab w:val="left" w:pos="427"/>
        </w:tabs>
        <w:spacing w:after="0" w:line="240" w:lineRule="auto"/>
        <w:ind w:left="427" w:hanging="42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Ölçme, Seçme ve Yerleştirme Merkezi (ÖSYM) tarafından yapılan son başvuru tarihi itibarıyla geçerliliği bulunan </w:t>
      </w:r>
      <w:r w:rsidRPr="0051720A">
        <w:rPr>
          <w:rFonts w:ascii="Times New Roman" w:eastAsia="Times New Roman" w:hAnsi="Times New Roman" w:cs="Times New Roman"/>
          <w:b/>
          <w:sz w:val="24"/>
        </w:rPr>
        <w:t>KPSS</w:t>
      </w:r>
      <w:r w:rsidR="004F7088">
        <w:rPr>
          <w:rFonts w:ascii="Times New Roman" w:eastAsia="Times New Roman" w:hAnsi="Times New Roman" w:cs="Times New Roman"/>
          <w:b/>
          <w:sz w:val="24"/>
        </w:rPr>
        <w:t>’</w:t>
      </w:r>
      <w:r w:rsidR="00DB19C4">
        <w:rPr>
          <w:rFonts w:ascii="Times New Roman" w:eastAsia="Times New Roman" w:hAnsi="Times New Roman" w:cs="Times New Roman"/>
          <w:b/>
          <w:sz w:val="24"/>
        </w:rPr>
        <w:t xml:space="preserve"> </w:t>
      </w:r>
      <w:r w:rsidR="004F7088">
        <w:rPr>
          <w:rFonts w:ascii="Times New Roman" w:eastAsia="Times New Roman" w:hAnsi="Times New Roman" w:cs="Times New Roman"/>
          <w:b/>
          <w:sz w:val="24"/>
        </w:rPr>
        <w:t>den</w:t>
      </w:r>
      <w:r w:rsidR="00DB19C4">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mezun oldukları öğrenim dallarına göre Tablo-1’de belirtilen ilgili puan türlerinden </w:t>
      </w:r>
      <w:r w:rsidRPr="0051720A">
        <w:rPr>
          <w:rFonts w:ascii="Times New Roman" w:eastAsia="Times New Roman" w:hAnsi="Times New Roman" w:cs="Times New Roman"/>
          <w:b/>
          <w:sz w:val="24"/>
        </w:rPr>
        <w:t>en az 80 (seksen) puan</w:t>
      </w:r>
      <w:r w:rsidRPr="0051720A">
        <w:rPr>
          <w:rFonts w:ascii="Times New Roman" w:eastAsia="Times New Roman" w:hAnsi="Times New Roman" w:cs="Times New Roman"/>
          <w:sz w:val="24"/>
        </w:rPr>
        <w:t xml:space="preserve"> almış olmak,</w:t>
      </w:r>
    </w:p>
    <w:p w14:paraId="4546EF22" w14:textId="77777777" w:rsidR="001E2154" w:rsidRPr="0051720A" w:rsidRDefault="00BC3CE9" w:rsidP="00262833">
      <w:pPr>
        <w:numPr>
          <w:ilvl w:val="0"/>
          <w:numId w:val="10"/>
        </w:numPr>
        <w:tabs>
          <w:tab w:val="left" w:pos="427"/>
        </w:tabs>
        <w:spacing w:after="120" w:line="240" w:lineRule="auto"/>
        <w:ind w:left="425" w:hanging="425"/>
        <w:jc w:val="both"/>
        <w:rPr>
          <w:rFonts w:ascii="Times New Roman" w:eastAsia="Times New Roman" w:hAnsi="Times New Roman" w:cs="Times New Roman"/>
          <w:sz w:val="24"/>
        </w:rPr>
      </w:pPr>
      <w:r w:rsidRPr="0051720A">
        <w:rPr>
          <w:rFonts w:ascii="Times New Roman" w:eastAsia="Times New Roman" w:hAnsi="Times New Roman" w:cs="Times New Roman"/>
          <w:b/>
          <w:sz w:val="24"/>
        </w:rPr>
        <w:t xml:space="preserve">YDS veya e-YDS - İngilizce </w:t>
      </w:r>
      <w:r w:rsidRPr="0051720A">
        <w:rPr>
          <w:rFonts w:ascii="Times New Roman" w:eastAsia="Times New Roman" w:hAnsi="Times New Roman" w:cs="Times New Roman"/>
          <w:sz w:val="24"/>
        </w:rPr>
        <w:t>dilinden</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son başvuru tarihi itibarıyla son 5 (beş) yıl içerisinde</w:t>
      </w:r>
      <w:r w:rsidRPr="0051720A">
        <w:rPr>
          <w:rFonts w:ascii="Times New Roman" w:eastAsia="Times New Roman" w:hAnsi="Times New Roman" w:cs="Times New Roman"/>
          <w:b/>
          <w:sz w:val="24"/>
        </w:rPr>
        <w:t xml:space="preserve"> en az 70 (yetmiş) puan </w:t>
      </w:r>
      <w:r w:rsidRPr="0051720A">
        <w:rPr>
          <w:rFonts w:ascii="Times New Roman" w:eastAsia="Times New Roman" w:hAnsi="Times New Roman" w:cs="Times New Roman"/>
          <w:sz w:val="24"/>
        </w:rPr>
        <w:t>almış veya buna denk kabul edilen geçerlilik süresi dolmamış uluslararası</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geçerliliği bulunan belgeye sahip olmak. </w:t>
      </w:r>
      <w:r w:rsidR="001E2154" w:rsidRPr="0051720A">
        <w:rPr>
          <w:rFonts w:ascii="Times New Roman" w:hAnsi="Times New Roman" w:cs="Times New Roman"/>
          <w:sz w:val="24"/>
        </w:rPr>
        <w:t>(Denklikte ÖSYM’nin dil eşdeğerliğine ilişkin</w:t>
      </w:r>
      <w:r w:rsidR="00032B13">
        <w:rPr>
          <w:rFonts w:ascii="Times New Roman" w:hAnsi="Times New Roman" w:cs="Times New Roman"/>
          <w:sz w:val="24"/>
        </w:rPr>
        <w:t xml:space="preserve"> </w:t>
      </w:r>
      <w:hyperlink r:id="rId11" w:history="1">
        <w:r w:rsidR="00531E40" w:rsidRPr="00F8532D">
          <w:rPr>
            <w:rStyle w:val="Kpr"/>
            <w:rFonts w:ascii="Times New Roman" w:hAnsi="Times New Roman" w:cs="Times New Roman"/>
            <w:sz w:val="24"/>
            <w:u w:color="0000FF"/>
          </w:rPr>
          <w:t>https://www.osym.gov.tr/TR,33527/uluslararasi-yabanci-dil-sinavlari-esdegerlikleri.html</w:t>
        </w:r>
      </w:hyperlink>
      <w:r w:rsidR="00531E40">
        <w:rPr>
          <w:rFonts w:ascii="Times New Roman" w:hAnsi="Times New Roman" w:cs="Times New Roman"/>
          <w:color w:val="0000FF"/>
          <w:sz w:val="24"/>
          <w:u w:val="single" w:color="0000FF"/>
        </w:rPr>
        <w:t xml:space="preserve"> </w:t>
      </w:r>
      <w:r w:rsidR="001E2154" w:rsidRPr="0051720A">
        <w:rPr>
          <w:rFonts w:ascii="Times New Roman" w:hAnsi="Times New Roman" w:cs="Times New Roman"/>
          <w:color w:val="0000FF"/>
          <w:sz w:val="24"/>
        </w:rPr>
        <w:t xml:space="preserve"> </w:t>
      </w:r>
      <w:r w:rsidR="001E2154" w:rsidRPr="0051720A">
        <w:rPr>
          <w:rFonts w:ascii="Times New Roman" w:hAnsi="Times New Roman" w:cs="Times New Roman"/>
          <w:sz w:val="24"/>
        </w:rPr>
        <w:t xml:space="preserve">adresinde belirtilen </w:t>
      </w:r>
      <w:r w:rsidR="001E2154" w:rsidRPr="0051720A">
        <w:rPr>
          <w:rFonts w:ascii="Times New Roman" w:hAnsi="Times New Roman" w:cs="Times New Roman"/>
          <w:i/>
          <w:sz w:val="24"/>
        </w:rPr>
        <w:t>“Eşdeğerlik değerlendirmesi,</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sınavın</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gerçekleştiği</w:t>
      </w:r>
      <w:r w:rsidR="001E2154" w:rsidRPr="0051720A">
        <w:rPr>
          <w:rFonts w:ascii="Times New Roman" w:hAnsi="Times New Roman" w:cs="Times New Roman"/>
          <w:i/>
          <w:spacing w:val="-9"/>
          <w:sz w:val="24"/>
        </w:rPr>
        <w:t xml:space="preserve"> </w:t>
      </w:r>
      <w:r w:rsidR="001E2154" w:rsidRPr="0051720A">
        <w:rPr>
          <w:rFonts w:ascii="Times New Roman" w:hAnsi="Times New Roman" w:cs="Times New Roman"/>
          <w:i/>
          <w:sz w:val="24"/>
        </w:rPr>
        <w:t>tarihte</w:t>
      </w:r>
      <w:r w:rsidR="001E2154" w:rsidRPr="0051720A">
        <w:rPr>
          <w:rFonts w:ascii="Times New Roman" w:hAnsi="Times New Roman" w:cs="Times New Roman"/>
          <w:i/>
          <w:spacing w:val="-11"/>
          <w:sz w:val="24"/>
        </w:rPr>
        <w:t xml:space="preserve"> </w:t>
      </w:r>
      <w:r w:rsidR="001E2154" w:rsidRPr="0051720A">
        <w:rPr>
          <w:rFonts w:ascii="Times New Roman" w:hAnsi="Times New Roman" w:cs="Times New Roman"/>
          <w:i/>
          <w:sz w:val="24"/>
        </w:rPr>
        <w:t>geçerli</w:t>
      </w:r>
      <w:r w:rsidR="001E2154" w:rsidRPr="0051720A">
        <w:rPr>
          <w:rFonts w:ascii="Times New Roman" w:hAnsi="Times New Roman" w:cs="Times New Roman"/>
          <w:i/>
          <w:spacing w:val="-8"/>
          <w:sz w:val="24"/>
        </w:rPr>
        <w:t xml:space="preserve"> </w:t>
      </w:r>
      <w:r w:rsidR="001E2154" w:rsidRPr="0051720A">
        <w:rPr>
          <w:rFonts w:ascii="Times New Roman" w:hAnsi="Times New Roman" w:cs="Times New Roman"/>
          <w:i/>
          <w:sz w:val="24"/>
        </w:rPr>
        <w:t>olan</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dokümana</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göre</w:t>
      </w:r>
      <w:r w:rsidR="001E2154" w:rsidRPr="0051720A">
        <w:rPr>
          <w:rFonts w:ascii="Times New Roman" w:hAnsi="Times New Roman" w:cs="Times New Roman"/>
          <w:i/>
          <w:spacing w:val="-11"/>
          <w:sz w:val="24"/>
        </w:rPr>
        <w:t xml:space="preserve"> </w:t>
      </w:r>
      <w:r w:rsidR="001E2154" w:rsidRPr="0051720A">
        <w:rPr>
          <w:rFonts w:ascii="Times New Roman" w:hAnsi="Times New Roman" w:cs="Times New Roman"/>
          <w:i/>
          <w:sz w:val="24"/>
        </w:rPr>
        <w:t>yapılmalıdır.”</w:t>
      </w:r>
      <w:r w:rsidR="001E2154" w:rsidRPr="0051720A">
        <w:rPr>
          <w:rFonts w:ascii="Times New Roman" w:hAnsi="Times New Roman" w:cs="Times New Roman"/>
          <w:i/>
          <w:spacing w:val="-4"/>
          <w:sz w:val="24"/>
        </w:rPr>
        <w:t xml:space="preserve"> </w:t>
      </w:r>
      <w:r w:rsidR="001E2154" w:rsidRPr="0051720A">
        <w:rPr>
          <w:rFonts w:ascii="Times New Roman" w:hAnsi="Times New Roman" w:cs="Times New Roman"/>
          <w:sz w:val="24"/>
        </w:rPr>
        <w:t>esasına göre ilgili tarihe denk gelen resmi denkli</w:t>
      </w:r>
      <w:r w:rsidR="00531E40">
        <w:rPr>
          <w:rFonts w:ascii="Times New Roman" w:hAnsi="Times New Roman" w:cs="Times New Roman"/>
          <w:sz w:val="24"/>
        </w:rPr>
        <w:t>k çizelgesi temel alınmaktadır.</w:t>
      </w:r>
    </w:p>
    <w:p w14:paraId="30EB807B" w14:textId="77777777" w:rsidR="00843368" w:rsidRPr="0051720A" w:rsidRDefault="00843368" w:rsidP="00413EA4">
      <w:pPr>
        <w:spacing w:line="240" w:lineRule="auto"/>
        <w:ind w:right="-6" w:firstLine="708"/>
        <w:jc w:val="both"/>
        <w:rPr>
          <w:rFonts w:ascii="Times New Roman" w:eastAsia="Times New Roman" w:hAnsi="Times New Roman" w:cs="Times New Roman"/>
          <w:b/>
          <w:sz w:val="24"/>
        </w:rPr>
      </w:pPr>
      <w:r w:rsidRPr="0051720A">
        <w:rPr>
          <w:rFonts w:ascii="Times New Roman" w:eastAsia="Times New Roman" w:hAnsi="Times New Roman" w:cs="Times New Roman"/>
          <w:b/>
          <w:sz w:val="24"/>
        </w:rPr>
        <w:t>Tablo 1 – Alım Yapılacak Bölümler</w:t>
      </w:r>
    </w:p>
    <w:tbl>
      <w:tblPr>
        <w:tblW w:w="5027" w:type="pct"/>
        <w:jc w:val="center"/>
        <w:tblCellMar>
          <w:left w:w="0" w:type="dxa"/>
          <w:right w:w="0" w:type="dxa"/>
        </w:tblCellMar>
        <w:tblLook w:val="04A0" w:firstRow="1" w:lastRow="0" w:firstColumn="1" w:lastColumn="0" w:noHBand="0" w:noVBand="1"/>
      </w:tblPr>
      <w:tblGrid>
        <w:gridCol w:w="1959"/>
        <w:gridCol w:w="1484"/>
        <w:gridCol w:w="2848"/>
        <w:gridCol w:w="2045"/>
        <w:gridCol w:w="1058"/>
      </w:tblGrid>
      <w:tr w:rsidR="00843368" w:rsidRPr="0051720A" w14:paraId="7AADF913" w14:textId="77777777" w:rsidTr="004B2A29">
        <w:trPr>
          <w:trHeight w:val="336"/>
          <w:jc w:val="center"/>
        </w:trPr>
        <w:tc>
          <w:tcPr>
            <w:tcW w:w="19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ACB15E" w14:textId="77777777" w:rsidR="00843368"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Başvurulacak Pozisyon</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D5650" w14:textId="77777777" w:rsidR="00843368"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Alınması Planlanan Personel Sayısı</w:t>
            </w:r>
          </w:p>
        </w:tc>
        <w:tc>
          <w:tcPr>
            <w:tcW w:w="284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9851BDF" w14:textId="77777777" w:rsidR="00843368" w:rsidRPr="0051720A" w:rsidRDefault="00F07780" w:rsidP="00413EA4">
            <w:pPr>
              <w:spacing w:after="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b/>
                <w:lang w:eastAsia="tr-TR"/>
              </w:rPr>
              <w:t>Öğrenim Dalı</w:t>
            </w:r>
          </w:p>
        </w:tc>
        <w:tc>
          <w:tcPr>
            <w:tcW w:w="310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28B0791"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KPSS</w:t>
            </w:r>
          </w:p>
        </w:tc>
      </w:tr>
      <w:tr w:rsidR="00843368" w:rsidRPr="0051720A" w14:paraId="155B7479" w14:textId="77777777" w:rsidTr="004B2A29">
        <w:trPr>
          <w:trHeight w:val="724"/>
          <w:jc w:val="center"/>
        </w:trPr>
        <w:tc>
          <w:tcPr>
            <w:tcW w:w="1959"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7F393EF7" w14:textId="77777777" w:rsidR="00843368" w:rsidRPr="0051720A" w:rsidRDefault="00843368" w:rsidP="00413EA4">
            <w:pPr>
              <w:spacing w:after="0" w:line="240" w:lineRule="auto"/>
              <w:rPr>
                <w:rFonts w:ascii="Times New Roman" w:eastAsia="Times New Roman" w:hAnsi="Times New Roman" w:cs="Times New Roman"/>
                <w:lang w:eastAsia="tr-TR"/>
              </w:rPr>
            </w:pPr>
          </w:p>
        </w:tc>
        <w:tc>
          <w:tcPr>
            <w:tcW w:w="1484"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52318DAE" w14:textId="77777777" w:rsidR="00843368" w:rsidRPr="0051720A" w:rsidRDefault="00843368" w:rsidP="00413EA4">
            <w:pPr>
              <w:spacing w:after="0" w:line="240" w:lineRule="auto"/>
              <w:rPr>
                <w:rFonts w:ascii="Times New Roman" w:eastAsia="Times New Roman" w:hAnsi="Times New Roman" w:cs="Times New Roman"/>
                <w:b/>
                <w:lang w:eastAsia="tr-TR"/>
              </w:rPr>
            </w:pPr>
          </w:p>
        </w:tc>
        <w:tc>
          <w:tcPr>
            <w:tcW w:w="2848"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vAlign w:val="center"/>
            <w:hideMark/>
          </w:tcPr>
          <w:p w14:paraId="5215211B" w14:textId="77777777" w:rsidR="00843368" w:rsidRPr="0051720A" w:rsidRDefault="00843368" w:rsidP="00413EA4">
            <w:pPr>
              <w:spacing w:after="0" w:line="240" w:lineRule="auto"/>
              <w:rPr>
                <w:rFonts w:ascii="Times New Roman" w:eastAsia="Times New Roman" w:hAnsi="Times New Roman" w:cs="Times New Roman"/>
                <w:lang w:eastAsia="tr-TR"/>
              </w:rPr>
            </w:pPr>
          </w:p>
        </w:tc>
        <w:tc>
          <w:tcPr>
            <w:tcW w:w="2045"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0FA3DAEF"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Puan Türü</w:t>
            </w:r>
          </w:p>
        </w:tc>
        <w:tc>
          <w:tcPr>
            <w:tcW w:w="1058"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C12B94D"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Taban Puanı</w:t>
            </w:r>
          </w:p>
        </w:tc>
      </w:tr>
      <w:tr w:rsidR="00843368" w:rsidRPr="0051720A" w14:paraId="23ADE9A6" w14:textId="77777777" w:rsidTr="00262833">
        <w:trPr>
          <w:trHeight w:val="454"/>
          <w:jc w:val="center"/>
        </w:trPr>
        <w:tc>
          <w:tcPr>
            <w:tcW w:w="1959" w:type="dxa"/>
            <w:tcBorders>
              <w:top w:val="single" w:sz="24" w:space="0" w:color="auto"/>
              <w:left w:val="single" w:sz="4" w:space="0" w:color="auto"/>
              <w:bottom w:val="single" w:sz="4" w:space="0" w:color="auto"/>
              <w:right w:val="single" w:sz="4" w:space="0" w:color="auto"/>
            </w:tcBorders>
            <w:vAlign w:val="center"/>
          </w:tcPr>
          <w:p w14:paraId="709013F4" w14:textId="77777777" w:rsidR="00843368" w:rsidRPr="0051720A" w:rsidRDefault="00F07780"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tcBorders>
              <w:top w:val="single" w:sz="24" w:space="0" w:color="auto"/>
              <w:left w:val="single" w:sz="4" w:space="0" w:color="auto"/>
              <w:bottom w:val="single" w:sz="4" w:space="0" w:color="auto"/>
              <w:right w:val="single" w:sz="4" w:space="0" w:color="auto"/>
            </w:tcBorders>
            <w:vAlign w:val="center"/>
          </w:tcPr>
          <w:p w14:paraId="625A7B37" w14:textId="77777777" w:rsidR="00843368" w:rsidRPr="0051720A" w:rsidRDefault="002A5562"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848"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5C552" w14:textId="7A37C3A0" w:rsidR="00843368" w:rsidRPr="0051720A" w:rsidRDefault="00843368"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 xml:space="preserve">Şehir </w:t>
            </w:r>
            <w:r w:rsidR="000918CE">
              <w:rPr>
                <w:rFonts w:ascii="Times New Roman" w:eastAsia="Times New Roman" w:hAnsi="Times New Roman" w:cs="Times New Roman"/>
                <w:lang w:eastAsia="tr-TR"/>
              </w:rPr>
              <w:t xml:space="preserve">ve </w:t>
            </w:r>
            <w:r w:rsidRPr="0051720A">
              <w:rPr>
                <w:rFonts w:ascii="Times New Roman" w:eastAsia="Times New Roman" w:hAnsi="Times New Roman" w:cs="Times New Roman"/>
                <w:lang w:eastAsia="tr-TR"/>
              </w:rPr>
              <w:t xml:space="preserve">Bölge Planlama </w:t>
            </w:r>
          </w:p>
        </w:tc>
        <w:tc>
          <w:tcPr>
            <w:tcW w:w="2045"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FBA8C" w14:textId="77777777" w:rsidR="00843368" w:rsidRPr="00C448BC" w:rsidRDefault="00843368" w:rsidP="00413EA4">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00036DA8" w:rsidRPr="00C448BC">
              <w:rPr>
                <w:rFonts w:ascii="Times New Roman" w:eastAsia="Times New Roman" w:hAnsi="Times New Roman" w:cs="Times New Roman"/>
                <w:lang w:eastAsia="tr-TR"/>
              </w:rPr>
              <w:tab/>
            </w:r>
            <w:r w:rsidRPr="00C448BC">
              <w:rPr>
                <w:rFonts w:ascii="Times New Roman" w:eastAsia="Times New Roman" w:hAnsi="Times New Roman" w:cs="Times New Roman"/>
                <w:lang w:eastAsia="tr-TR"/>
              </w:rPr>
              <w:t xml:space="preserve">P1, P2, P3 </w:t>
            </w:r>
          </w:p>
        </w:tc>
        <w:tc>
          <w:tcPr>
            <w:tcW w:w="1058"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46BF1" w14:textId="77777777" w:rsidR="00843368" w:rsidRPr="0051720A" w:rsidRDefault="00843368" w:rsidP="00413EA4">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07C71FB6" w14:textId="77777777" w:rsidTr="00262833">
        <w:trPr>
          <w:trHeight w:val="454"/>
          <w:jc w:val="center"/>
        </w:trPr>
        <w:tc>
          <w:tcPr>
            <w:tcW w:w="1959" w:type="dxa"/>
            <w:vMerge w:val="restart"/>
            <w:tcBorders>
              <w:top w:val="single" w:sz="4" w:space="0" w:color="auto"/>
              <w:left w:val="single" w:sz="4" w:space="0" w:color="auto"/>
              <w:bottom w:val="single" w:sz="4" w:space="0" w:color="auto"/>
              <w:right w:val="single" w:sz="4" w:space="0" w:color="auto"/>
            </w:tcBorders>
            <w:vAlign w:val="center"/>
          </w:tcPr>
          <w:p w14:paraId="61E94AC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4DE6034A"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90FAB" w14:textId="7A84C20A"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Çevre Mühendisliği</w:t>
            </w:r>
            <w:r w:rsidRPr="0051720A">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AC82C" w14:textId="52150154" w:rsidR="00262833" w:rsidRPr="00C448BC"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E0A89" w14:textId="0AE0CB8F"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79A2FF29"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5ED5010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C943C4F"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A7E56" w14:textId="6CEDF0D5" w:rsidR="00262833" w:rsidRDefault="00262833" w:rsidP="00262833">
            <w:pPr>
              <w:spacing w:before="60" w:after="60" w:line="240" w:lineRule="auto"/>
              <w:rPr>
                <w:rFonts w:ascii="Times New Roman" w:hAnsi="Times New Roman"/>
              </w:rPr>
            </w:pPr>
            <w:r w:rsidRPr="0051720A">
              <w:rPr>
                <w:rFonts w:ascii="Times New Roman" w:eastAsia="Times New Roman" w:hAnsi="Times New Roman" w:cs="Times New Roman"/>
                <w:lang w:eastAsia="tr-TR"/>
              </w:rPr>
              <w:t>Endüstri Mühendisliği</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D88B3" w14:textId="7F3D0AF2"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2249A" w14:textId="63D9D196"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4DB5728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D23B237"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5D78DE97"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03561" w14:textId="364A4215" w:rsidR="00262833" w:rsidRDefault="00262833" w:rsidP="00262833">
            <w:pPr>
              <w:spacing w:before="60" w:after="60" w:line="240" w:lineRule="auto"/>
              <w:rPr>
                <w:rFonts w:ascii="Times New Roman" w:hAnsi="Times New Roman"/>
              </w:rPr>
            </w:pPr>
            <w:r>
              <w:rPr>
                <w:rFonts w:ascii="Times New Roman" w:eastAsia="Times New Roman" w:hAnsi="Times New Roman" w:cs="Times New Roman"/>
                <w:lang w:eastAsia="tr-TR"/>
              </w:rPr>
              <w:t xml:space="preserve">Harita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C7AA5" w14:textId="59D5EA42"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9CC74" w14:textId="7E88BC84"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673B7293"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2D2489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838540E"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D465E" w14:textId="0055D3A2" w:rsidR="00262833" w:rsidRDefault="00262833" w:rsidP="00262833">
            <w:pPr>
              <w:spacing w:before="60" w:after="60" w:line="240" w:lineRule="auto"/>
              <w:rPr>
                <w:rFonts w:ascii="Times New Roman" w:hAnsi="Times New Roman"/>
              </w:rPr>
            </w:pPr>
            <w:r w:rsidRPr="00693CA5">
              <w:rPr>
                <w:rFonts w:ascii="Times New Roman" w:hAnsi="Times New Roman"/>
              </w:rPr>
              <w:t>Ziraat Mühendisliği</w:t>
            </w:r>
            <w:r w:rsidRPr="0051720A">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18792" w14:textId="77A48C1F"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ADCF5" w14:textId="7EA069C9"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1CA29C67"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D1838D8"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549AB5C"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3FA9B0" w14:textId="77777777" w:rsidR="00262833" w:rsidRPr="00693CA5" w:rsidRDefault="00262833" w:rsidP="00262833">
            <w:pPr>
              <w:spacing w:before="60" w:after="60" w:line="240" w:lineRule="auto"/>
              <w:rPr>
                <w:rFonts w:ascii="Times New Roman" w:hAnsi="Times New Roman"/>
              </w:rPr>
            </w:pPr>
            <w:r>
              <w:rPr>
                <w:rFonts w:ascii="Times New Roman" w:hAnsi="Times New Roman"/>
              </w:rPr>
              <w:t xml:space="preserve">Bahçe Bitkileri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D806F"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4DE57"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B1AFB74"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2556EB5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29047B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1C3E20" w14:textId="77777777" w:rsidR="00262833" w:rsidRPr="00693CA5" w:rsidRDefault="00262833" w:rsidP="00262833">
            <w:pPr>
              <w:spacing w:before="60" w:after="60" w:line="240" w:lineRule="auto"/>
              <w:rPr>
                <w:rFonts w:ascii="Times New Roman" w:hAnsi="Times New Roman"/>
              </w:rPr>
            </w:pPr>
            <w:r>
              <w:rPr>
                <w:rFonts w:ascii="Times New Roman" w:hAnsi="Times New Roman"/>
              </w:rPr>
              <w:t xml:space="preserve">Bitki Koruma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83B21"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10AE0"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234D540"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52D874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3EAC800C"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9157C" w14:textId="77777777" w:rsidR="00262833" w:rsidRPr="00693CA5" w:rsidRDefault="00262833" w:rsidP="00262833">
            <w:pPr>
              <w:spacing w:before="60" w:after="60" w:line="240" w:lineRule="auto"/>
              <w:rPr>
                <w:rFonts w:ascii="Times New Roman" w:hAnsi="Times New Roman"/>
              </w:rPr>
            </w:pPr>
            <w:proofErr w:type="spellStart"/>
            <w:r>
              <w:rPr>
                <w:rFonts w:ascii="Times New Roman" w:hAnsi="Times New Roman"/>
              </w:rPr>
              <w:t>Biyosistem</w:t>
            </w:r>
            <w:proofErr w:type="spellEnd"/>
            <w:r>
              <w:rPr>
                <w:rFonts w:ascii="Times New Roman" w:hAnsi="Times New Roman"/>
              </w:rPr>
              <w:t xml:space="preserve">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A410A"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1DF460"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3D3DD27C"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FE5D1F1"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4EB3CE4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DA826" w14:textId="77777777" w:rsidR="00262833" w:rsidRDefault="00262833" w:rsidP="00262833">
            <w:pPr>
              <w:spacing w:before="60" w:after="60" w:line="240" w:lineRule="auto"/>
              <w:rPr>
                <w:rFonts w:ascii="Times New Roman" w:hAnsi="Times New Roman"/>
              </w:rPr>
            </w:pPr>
            <w:r>
              <w:rPr>
                <w:rFonts w:ascii="Times New Roman" w:hAnsi="Times New Roman"/>
              </w:rPr>
              <w:t xml:space="preserve">Tarla Bitkileri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28ADA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A65BE"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516B530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7C0BC3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8002873"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C814C" w14:textId="77777777" w:rsidR="00262833" w:rsidRDefault="00262833" w:rsidP="00262833">
            <w:pPr>
              <w:spacing w:before="60" w:after="60" w:line="240" w:lineRule="auto"/>
              <w:rPr>
                <w:rFonts w:ascii="Times New Roman" w:hAnsi="Times New Roman"/>
              </w:rPr>
            </w:pPr>
            <w:r>
              <w:rPr>
                <w:rFonts w:ascii="Times New Roman" w:hAnsi="Times New Roman"/>
              </w:rPr>
              <w:t>Zootekni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8F8F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39941"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737B4EE"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D5D8D5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904DD63"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DE613" w14:textId="77777777" w:rsidR="00262833" w:rsidRDefault="00262833" w:rsidP="00262833">
            <w:pPr>
              <w:spacing w:before="60" w:after="60" w:line="240" w:lineRule="auto"/>
              <w:rPr>
                <w:rFonts w:ascii="Times New Roman" w:hAnsi="Times New Roman"/>
              </w:rPr>
            </w:pPr>
            <w:r>
              <w:rPr>
                <w:rFonts w:ascii="Times New Roman" w:hAnsi="Times New Roman"/>
              </w:rPr>
              <w:t>Toprak Bilimi Ve Bitki Besleme</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028D7"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B93F3"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4585323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5F24FEA1"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9493D1B"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A0DBF" w14:textId="77777777" w:rsidR="00262833" w:rsidRDefault="00262833" w:rsidP="00262833">
            <w:pPr>
              <w:spacing w:before="60" w:after="60" w:line="240" w:lineRule="auto"/>
              <w:rPr>
                <w:rFonts w:ascii="Times New Roman" w:hAnsi="Times New Roman"/>
              </w:rPr>
            </w:pPr>
            <w:r>
              <w:rPr>
                <w:rFonts w:ascii="Times New Roman" w:hAnsi="Times New Roman"/>
              </w:rPr>
              <w:t xml:space="preserve">Tarım Makineleri ve Teknoloji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E4987"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7A4AC"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0D329008"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21E4A97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5C45541A"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8538B" w14:textId="77777777" w:rsidR="00262833" w:rsidRDefault="00262833" w:rsidP="00262833">
            <w:pPr>
              <w:spacing w:before="60" w:after="60" w:line="240" w:lineRule="auto"/>
              <w:rPr>
                <w:rFonts w:ascii="Times New Roman" w:hAnsi="Times New Roman"/>
              </w:rPr>
            </w:pPr>
            <w:r>
              <w:rPr>
                <w:rFonts w:ascii="Times New Roman" w:hAnsi="Times New Roman"/>
              </w:rPr>
              <w:t>Tarımsal Yapılar ve Sulama</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9DD21"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50877"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333DDA7C"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67CC2B5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EA8924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0CBE4" w14:textId="327DAB82" w:rsidR="00262833" w:rsidRDefault="00262833" w:rsidP="00262833">
            <w:pPr>
              <w:spacing w:before="60" w:after="60" w:line="240" w:lineRule="auto"/>
              <w:rPr>
                <w:rFonts w:ascii="Times New Roman" w:hAnsi="Times New Roman"/>
              </w:rPr>
            </w:pPr>
            <w:r>
              <w:rPr>
                <w:rFonts w:ascii="Times New Roman" w:hAnsi="Times New Roman"/>
              </w:rPr>
              <w:t xml:space="preserve">Tarımsal </w:t>
            </w:r>
            <w:proofErr w:type="spellStart"/>
            <w:r>
              <w:rPr>
                <w:rFonts w:ascii="Times New Roman" w:hAnsi="Times New Roman"/>
              </w:rPr>
              <w:t>Biyoteknoloji</w:t>
            </w:r>
            <w:proofErr w:type="spellEnd"/>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ACDB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27776"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D8B6406"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66F3A11C"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B7895C0"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5B3C7" w14:textId="77777777" w:rsidR="00262833" w:rsidRDefault="00262833" w:rsidP="00262833">
            <w:pPr>
              <w:spacing w:before="60" w:after="60" w:line="240" w:lineRule="auto"/>
              <w:rPr>
                <w:rFonts w:ascii="Times New Roman" w:hAnsi="Times New Roman"/>
              </w:rPr>
            </w:pPr>
            <w:r>
              <w:rPr>
                <w:rFonts w:ascii="Times New Roman" w:hAnsi="Times New Roman"/>
              </w:rPr>
              <w:t>Tarım Ekonomisi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EA8A4"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88322"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1DBDDE4D" w14:textId="77777777" w:rsidTr="00262833">
        <w:trPr>
          <w:trHeight w:val="454"/>
          <w:jc w:val="center"/>
        </w:trPr>
        <w:tc>
          <w:tcPr>
            <w:tcW w:w="1959" w:type="dxa"/>
            <w:vMerge w:val="restart"/>
            <w:tcBorders>
              <w:top w:val="single" w:sz="4" w:space="0" w:color="auto"/>
              <w:left w:val="single" w:sz="4" w:space="0" w:color="auto"/>
              <w:right w:val="single" w:sz="4" w:space="0" w:color="auto"/>
            </w:tcBorders>
            <w:vAlign w:val="center"/>
          </w:tcPr>
          <w:p w14:paraId="7BB3B01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lastRenderedPageBreak/>
              <w:t>Uzman Personel</w:t>
            </w:r>
          </w:p>
        </w:tc>
        <w:tc>
          <w:tcPr>
            <w:tcW w:w="1484" w:type="dxa"/>
            <w:vMerge w:val="restart"/>
            <w:tcBorders>
              <w:top w:val="single" w:sz="4" w:space="0" w:color="auto"/>
              <w:left w:val="single" w:sz="4" w:space="0" w:color="auto"/>
              <w:right w:val="single" w:sz="4" w:space="0" w:color="auto"/>
            </w:tcBorders>
            <w:vAlign w:val="center"/>
          </w:tcPr>
          <w:p w14:paraId="377840A6"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075D4" w14:textId="79FE1717"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İstatistik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50E66" w14:textId="4B309AB5"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6245D" w14:textId="00C08C1C"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066E9D0B" w14:textId="77777777" w:rsidTr="005E5134">
        <w:trPr>
          <w:trHeight w:val="454"/>
          <w:jc w:val="center"/>
        </w:trPr>
        <w:tc>
          <w:tcPr>
            <w:tcW w:w="1959" w:type="dxa"/>
            <w:vMerge/>
            <w:tcBorders>
              <w:left w:val="single" w:sz="4" w:space="0" w:color="auto"/>
              <w:right w:val="single" w:sz="4" w:space="0" w:color="auto"/>
            </w:tcBorders>
            <w:vAlign w:val="center"/>
          </w:tcPr>
          <w:p w14:paraId="31E8EE3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left w:val="single" w:sz="4" w:space="0" w:color="auto"/>
              <w:right w:val="single" w:sz="4" w:space="0" w:color="auto"/>
            </w:tcBorders>
            <w:vAlign w:val="center"/>
          </w:tcPr>
          <w:p w14:paraId="500824E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B7E3D" w14:textId="53548462"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Ekonometri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6D456" w14:textId="648462DA"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CA97C" w14:textId="0809EF9C"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7A1010CB" w14:textId="77777777" w:rsidTr="005E5134">
        <w:trPr>
          <w:trHeight w:val="454"/>
          <w:jc w:val="center"/>
        </w:trPr>
        <w:tc>
          <w:tcPr>
            <w:tcW w:w="1959" w:type="dxa"/>
            <w:vMerge/>
            <w:tcBorders>
              <w:left w:val="single" w:sz="4" w:space="0" w:color="auto"/>
              <w:bottom w:val="single" w:sz="4" w:space="0" w:color="auto"/>
              <w:right w:val="single" w:sz="4" w:space="0" w:color="auto"/>
            </w:tcBorders>
            <w:vAlign w:val="center"/>
          </w:tcPr>
          <w:p w14:paraId="7678DAC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left w:val="single" w:sz="4" w:space="0" w:color="auto"/>
              <w:bottom w:val="single" w:sz="4" w:space="0" w:color="auto"/>
              <w:right w:val="single" w:sz="4" w:space="0" w:color="auto"/>
            </w:tcBorders>
            <w:vAlign w:val="center"/>
          </w:tcPr>
          <w:p w14:paraId="156CFCC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9151D" w14:textId="397B3458" w:rsidR="00262833" w:rsidRPr="006D2BE5" w:rsidRDefault="00262833" w:rsidP="00262833">
            <w:pPr>
              <w:spacing w:before="60" w:after="60" w:line="240" w:lineRule="auto"/>
              <w:rPr>
                <w:rFonts w:ascii="Times New Roman" w:eastAsia="Times New Roman" w:hAnsi="Times New Roman" w:cs="Times New Roman"/>
                <w:lang w:eastAsia="tr-TR"/>
              </w:rPr>
            </w:pPr>
            <w:r w:rsidRPr="001D4AF8">
              <w:rPr>
                <w:rFonts w:ascii="Times New Roman" w:eastAsia="Times New Roman" w:hAnsi="Times New Roman" w:cs="Times New Roman"/>
                <w:lang w:eastAsia="tr-TR"/>
              </w:rPr>
              <w:t>İstatistik ve Bilgisayar Bilimleri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BB853" w14:textId="1A7E8017"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B2A3B" w14:textId="094917CF"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4F4A6E43" w14:textId="77777777" w:rsidTr="005E5134">
        <w:trPr>
          <w:trHeight w:val="454"/>
          <w:jc w:val="center"/>
        </w:trPr>
        <w:tc>
          <w:tcPr>
            <w:tcW w:w="1959" w:type="dxa"/>
            <w:vMerge w:val="restart"/>
            <w:tcBorders>
              <w:top w:val="single" w:sz="4" w:space="0" w:color="auto"/>
              <w:left w:val="single" w:sz="4" w:space="0" w:color="auto"/>
              <w:bottom w:val="single" w:sz="4" w:space="0" w:color="auto"/>
              <w:right w:val="single" w:sz="4" w:space="0" w:color="auto"/>
            </w:tcBorders>
            <w:vAlign w:val="center"/>
          </w:tcPr>
          <w:p w14:paraId="1805F3A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37606884"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6618E" w14:textId="1E8AB8ED"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İktisat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930A6"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51720A">
              <w:rPr>
                <w:rFonts w:ascii="Times New Roman" w:eastAsia="Times New Roman" w:hAnsi="Times New Roman" w:cs="Times New Roman"/>
                <w:lang w:eastAsia="tr-TR"/>
              </w:rPr>
              <w:t>P14, P15</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BFC4A"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CE7A880"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574CFD6"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D563A3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4BC15" w14:textId="4AE528C0"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İşletme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03285"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P24, P25</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ED755"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0789037"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3E38216C"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A670DC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88EB41" w14:textId="54592C1F" w:rsidR="00262833" w:rsidRDefault="00262833" w:rsidP="00262833">
            <w:pPr>
              <w:spacing w:before="60" w:after="60" w:line="240" w:lineRule="auto"/>
              <w:rPr>
                <w:rFonts w:ascii="Times New Roman" w:eastAsia="Times New Roman" w:hAnsi="Times New Roman" w:cs="Times New Roman"/>
                <w:lang w:eastAsia="tr-TR"/>
              </w:rPr>
            </w:pPr>
            <w:r w:rsidRPr="006E39F3">
              <w:rPr>
                <w:rFonts w:ascii="Times New Roman" w:eastAsia="Times New Roman" w:hAnsi="Times New Roman" w:cs="Times New Roman"/>
                <w:lang w:eastAsia="tr-TR"/>
              </w:rPr>
              <w:t>Çalışma Ekonomisi ve Endüstri İlişkileri</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5F387"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P39, P40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76DB"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DCC64C6"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3C4173F5"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360A600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F1138D" w14:textId="4BC357B7"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Kamu Yönetimi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87D8EB"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P29, P30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9A143"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2D6A6B10"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04FF52F"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667DBF19"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916AD" w14:textId="7EA81C3C" w:rsidR="00262833" w:rsidRDefault="00262833" w:rsidP="00262833">
            <w:pPr>
              <w:spacing w:before="60" w:after="60" w:line="240" w:lineRule="auto"/>
              <w:rPr>
                <w:rFonts w:ascii="Times New Roman" w:eastAsia="Times New Roman" w:hAnsi="Times New Roman" w:cs="Times New Roman"/>
                <w:lang w:eastAsia="tr-TR"/>
              </w:rPr>
            </w:pPr>
            <w:r w:rsidRPr="0052728C">
              <w:rPr>
                <w:rFonts w:ascii="Times New Roman" w:eastAsia="Times New Roman" w:hAnsi="Times New Roman" w:cs="Times New Roman"/>
                <w:lang w:eastAsia="tr-TR"/>
              </w:rPr>
              <w:t>Siyaset Bilimi ve Kamu Yönetimi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7903D" w14:textId="5F87FE1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P29, P30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54023" w14:textId="7F2B9BB5"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1C87ED27"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542ED2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7391AAB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01B3B" w14:textId="21EC97FB"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Sosyoloji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3188F7"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0401A"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bl>
    <w:p w14:paraId="25A1C47D" w14:textId="77777777" w:rsidR="00C1223B" w:rsidRDefault="00C1223B" w:rsidP="00C1223B">
      <w:pPr>
        <w:tabs>
          <w:tab w:val="left" w:pos="547"/>
        </w:tabs>
        <w:spacing w:before="160" w:line="240" w:lineRule="auto"/>
        <w:ind w:left="6"/>
        <w:jc w:val="both"/>
        <w:rPr>
          <w:rFonts w:ascii="Times New Roman" w:eastAsia="Times New Roman" w:hAnsi="Times New Roman" w:cs="Times New Roman"/>
          <w:b/>
          <w:color w:val="548DD4"/>
          <w:sz w:val="24"/>
        </w:rPr>
      </w:pPr>
    </w:p>
    <w:p w14:paraId="49FBC8A6" w14:textId="77777777" w:rsidR="0022176E" w:rsidRPr="0051720A" w:rsidRDefault="0022176E" w:rsidP="00C1223B">
      <w:pPr>
        <w:tabs>
          <w:tab w:val="left" w:pos="547"/>
        </w:tabs>
        <w:spacing w:before="160" w:line="240" w:lineRule="auto"/>
        <w:ind w:left="6"/>
        <w:jc w:val="both"/>
        <w:rPr>
          <w:rFonts w:ascii="Times New Roman" w:eastAsia="Times New Roman" w:hAnsi="Times New Roman" w:cs="Times New Roman"/>
          <w:b/>
          <w:color w:val="548DD4"/>
          <w:sz w:val="24"/>
        </w:rPr>
      </w:pPr>
      <w:r w:rsidRPr="0051720A">
        <w:rPr>
          <w:rFonts w:ascii="Times New Roman" w:eastAsia="Times New Roman" w:hAnsi="Times New Roman" w:cs="Times New Roman"/>
          <w:b/>
          <w:color w:val="548DD4"/>
          <w:sz w:val="24"/>
        </w:rPr>
        <w:t>2.2.</w:t>
      </w:r>
      <w:r w:rsidRPr="0051720A">
        <w:rPr>
          <w:rFonts w:ascii="Times New Roman" w:eastAsia="Times New Roman" w:hAnsi="Times New Roman" w:cs="Times New Roman"/>
        </w:rPr>
        <w:tab/>
      </w:r>
      <w:r w:rsidRPr="0051720A">
        <w:rPr>
          <w:rFonts w:ascii="Times New Roman" w:eastAsia="Times New Roman" w:hAnsi="Times New Roman" w:cs="Times New Roman"/>
          <w:b/>
          <w:color w:val="548DD4"/>
          <w:sz w:val="24"/>
        </w:rPr>
        <w:t>U</w:t>
      </w:r>
      <w:r w:rsidR="002A5562" w:rsidRPr="0051720A">
        <w:rPr>
          <w:rFonts w:ascii="Times New Roman" w:eastAsia="Times New Roman" w:hAnsi="Times New Roman" w:cs="Times New Roman"/>
          <w:b/>
          <w:color w:val="548DD4"/>
          <w:sz w:val="24"/>
        </w:rPr>
        <w:t>zman Personel</w:t>
      </w:r>
      <w:r w:rsidR="000F2064">
        <w:rPr>
          <w:rFonts w:ascii="Times New Roman" w:eastAsia="Times New Roman" w:hAnsi="Times New Roman" w:cs="Times New Roman"/>
          <w:b/>
          <w:color w:val="548DD4"/>
          <w:sz w:val="24"/>
        </w:rPr>
        <w:t>in Görev Tanımı ve</w:t>
      </w:r>
      <w:r w:rsidR="002A5562" w:rsidRPr="0051720A">
        <w:rPr>
          <w:rFonts w:ascii="Times New Roman" w:eastAsia="Times New Roman" w:hAnsi="Times New Roman" w:cs="Times New Roman"/>
          <w:b/>
          <w:color w:val="548DD4"/>
          <w:sz w:val="24"/>
        </w:rPr>
        <w:t xml:space="preserve"> </w:t>
      </w:r>
      <w:r w:rsidRPr="0051720A">
        <w:rPr>
          <w:rFonts w:ascii="Times New Roman" w:eastAsia="Times New Roman" w:hAnsi="Times New Roman" w:cs="Times New Roman"/>
          <w:b/>
          <w:color w:val="548DD4"/>
          <w:sz w:val="24"/>
        </w:rPr>
        <w:t>Tercih Nedenleri;</w:t>
      </w:r>
    </w:p>
    <w:p w14:paraId="5B4D6EF5" w14:textId="77777777" w:rsidR="00DC5801" w:rsidRPr="00DC5801" w:rsidRDefault="00DA0EFE" w:rsidP="00DC5801">
      <w:pPr>
        <w:tabs>
          <w:tab w:val="left" w:pos="547"/>
        </w:tabs>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b/>
          <w:bCs/>
          <w:sz w:val="24"/>
        </w:rPr>
        <w:t>Görev Tanımı:</w:t>
      </w:r>
      <w:r w:rsidRPr="0051720A">
        <w:rPr>
          <w:rFonts w:ascii="Times New Roman" w:eastAsia="Times New Roman" w:hAnsi="Times New Roman" w:cs="Times New Roman"/>
          <w:sz w:val="24"/>
        </w:rPr>
        <w:t> Bölgenin ekonomik, sosyal ve kültürel gelişmesini hızlandırmaya ve rekabet gücünü artırmaya yönelik araştırmalar yapmak, yerel aktörlerin ka</w:t>
      </w:r>
      <w:r w:rsidR="005714B9">
        <w:rPr>
          <w:rFonts w:ascii="Times New Roman" w:eastAsia="Times New Roman" w:hAnsi="Times New Roman" w:cs="Times New Roman"/>
          <w:sz w:val="24"/>
        </w:rPr>
        <w:t xml:space="preserve">tılımı ile bölgesel ve </w:t>
      </w:r>
      <w:proofErr w:type="spellStart"/>
      <w:r w:rsidR="005714B9">
        <w:rPr>
          <w:rFonts w:ascii="Times New Roman" w:eastAsia="Times New Roman" w:hAnsi="Times New Roman" w:cs="Times New Roman"/>
          <w:sz w:val="24"/>
        </w:rPr>
        <w:t>sektörel</w:t>
      </w:r>
      <w:proofErr w:type="spellEnd"/>
      <w:r w:rsidR="005714B9">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 xml:space="preserve">bazda plan ve programlar hazırlamak, yerel, ulusal ve uluslararası kurumlarla işbirliği ve kapasite geliştirmeye yönelik çalışmalar yapmak, Sonuç Odaklı Programların </w:t>
      </w:r>
      <w:r w:rsidR="00531E40" w:rsidRPr="00531E40">
        <w:rPr>
          <w:rFonts w:ascii="Times New Roman" w:eastAsia="Times New Roman" w:hAnsi="Times New Roman" w:cs="Times New Roman"/>
          <w:sz w:val="24"/>
        </w:rPr>
        <w:t>analiz, izleme ve raporlama süreçlerinde</w:t>
      </w:r>
      <w:r w:rsidR="00531E40"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 xml:space="preserve">aktif rol almak, bölge ile ilgili verilerin toplanması, işlenmesi, analizlerinin yapılması, yeni yatırımların bölgeye kazandırılmasında etkin rol almak, bölge yatırım potansiyellerini ve alanlarını tespit ederek ilgili yatırımcılarla temasa geçmek, yatırım ortamının iyileştirilmesi için çalışmak, yatırımcılara rehberlik yapmak, bölge yatırım imkânlarını yurtiçi ve yurtdışında tanıtmak, bölgedeki yatırımlarla ilgili kurum ve kuruşlarla aktif iletişim halinde olmak, </w:t>
      </w:r>
      <w:proofErr w:type="spellStart"/>
      <w:r w:rsidRPr="0051720A">
        <w:rPr>
          <w:rFonts w:ascii="Times New Roman" w:eastAsia="Times New Roman" w:hAnsi="Times New Roman" w:cs="Times New Roman"/>
          <w:sz w:val="24"/>
        </w:rPr>
        <w:t>sektörel</w:t>
      </w:r>
      <w:proofErr w:type="spellEnd"/>
      <w:r w:rsidRPr="0051720A">
        <w:rPr>
          <w:rFonts w:ascii="Times New Roman" w:eastAsia="Times New Roman" w:hAnsi="Times New Roman" w:cs="Times New Roman"/>
          <w:sz w:val="24"/>
        </w:rPr>
        <w:t xml:space="preserve"> araştırma ve yatırım fizibilite çalışması yapmak, yatırım teşvik izleme ve kapatma işlemlerini </w:t>
      </w:r>
      <w:r w:rsidRPr="00DC5801">
        <w:rPr>
          <w:rFonts w:ascii="Times New Roman" w:eastAsia="Times New Roman" w:hAnsi="Times New Roman" w:cs="Times New Roman"/>
          <w:sz w:val="24"/>
        </w:rPr>
        <w:t>yapmak</w:t>
      </w:r>
      <w:r w:rsidR="00DC5801" w:rsidRPr="00DC5801">
        <w:rPr>
          <w:rFonts w:ascii="Times New Roman" w:eastAsia="Times New Roman" w:hAnsi="Times New Roman" w:cs="Times New Roman"/>
          <w:sz w:val="24"/>
        </w:rPr>
        <w:t>,</w:t>
      </w:r>
      <w:r w:rsidR="00DC5801" w:rsidRPr="00DC5801">
        <w:rPr>
          <w:rFonts w:ascii="Times New Roman" w:eastAsia="Times New Roman" w:hAnsi="Times New Roman" w:cs="Times New Roman"/>
          <w:b/>
          <w:sz w:val="24"/>
        </w:rPr>
        <w:t xml:space="preserve"> </w:t>
      </w:r>
      <w:r w:rsidR="00DC5801" w:rsidRPr="00DC5801">
        <w:rPr>
          <w:rFonts w:ascii="Times New Roman" w:hAnsi="Times New Roman" w:cs="Times New Roman"/>
          <w:sz w:val="24"/>
          <w:szCs w:val="24"/>
        </w:rPr>
        <w:t>Ajansın yaptığı diğer işlere katkıda bulunarak çalışmak</w:t>
      </w:r>
      <w:r w:rsidR="00DC5801">
        <w:rPr>
          <w:rFonts w:ascii="Times New Roman" w:hAnsi="Times New Roman" w:cs="Times New Roman"/>
          <w:sz w:val="24"/>
          <w:szCs w:val="24"/>
        </w:rPr>
        <w:t>.</w:t>
      </w:r>
    </w:p>
    <w:p w14:paraId="44A68100" w14:textId="77777777" w:rsidR="00DA0EFE" w:rsidRPr="0051720A" w:rsidRDefault="00DA0EFE" w:rsidP="00A90466">
      <w:pPr>
        <w:tabs>
          <w:tab w:val="left" w:pos="547"/>
        </w:tabs>
        <w:spacing w:before="240" w:after="240" w:line="240" w:lineRule="auto"/>
        <w:ind w:left="6"/>
        <w:jc w:val="both"/>
        <w:rPr>
          <w:rFonts w:ascii="Times New Roman" w:eastAsia="Times New Roman" w:hAnsi="Times New Roman" w:cs="Times New Roman"/>
          <w:b/>
          <w:bCs/>
          <w:color w:val="000000"/>
          <w:lang w:eastAsia="tr-TR"/>
        </w:rPr>
      </w:pPr>
      <w:r w:rsidRPr="0051720A">
        <w:rPr>
          <w:rFonts w:ascii="Times New Roman" w:eastAsia="Times New Roman" w:hAnsi="Times New Roman" w:cs="Times New Roman"/>
          <w:b/>
          <w:color w:val="548DD4"/>
          <w:sz w:val="24"/>
        </w:rPr>
        <w:t xml:space="preserve"> </w:t>
      </w:r>
      <w:r w:rsidRPr="0051720A">
        <w:rPr>
          <w:rFonts w:ascii="Times New Roman" w:eastAsia="Times New Roman" w:hAnsi="Times New Roman" w:cs="Times New Roman"/>
          <w:b/>
          <w:bCs/>
          <w:color w:val="000000"/>
          <w:lang w:eastAsia="tr-TR"/>
        </w:rPr>
        <w:t>Tercih Nedenleri:</w:t>
      </w:r>
    </w:p>
    <w:p w14:paraId="42AFA83A" w14:textId="77777777" w:rsidR="0022176E" w:rsidRPr="0051720A" w:rsidRDefault="0022176E"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Aşağıdaki </w:t>
      </w:r>
      <w:r w:rsidR="009F6BF8" w:rsidRPr="0051720A">
        <w:rPr>
          <w:rFonts w:ascii="Times New Roman" w:eastAsia="Times New Roman" w:hAnsi="Times New Roman" w:cs="Times New Roman"/>
          <w:sz w:val="24"/>
        </w:rPr>
        <w:t>niteliklerden bir veya birkaçını</w:t>
      </w:r>
      <w:r w:rsidRPr="0051720A">
        <w:rPr>
          <w:rFonts w:ascii="Times New Roman" w:eastAsia="Times New Roman" w:hAnsi="Times New Roman" w:cs="Times New Roman"/>
          <w:sz w:val="24"/>
        </w:rPr>
        <w:t xml:space="preserve"> haiz olmak ve bunu belgelemek</w:t>
      </w:r>
      <w:r w:rsidR="002F444E" w:rsidRPr="00580DC5">
        <w:rPr>
          <w:rFonts w:ascii="Times New Roman" w:eastAsia="Times New Roman" w:hAnsi="Times New Roman" w:cs="Times New Roman"/>
          <w:sz w:val="24"/>
        </w:rPr>
        <w:t>,</w:t>
      </w:r>
      <w:r w:rsidRPr="0051720A">
        <w:rPr>
          <w:rFonts w:ascii="Times New Roman" w:eastAsia="Times New Roman" w:hAnsi="Times New Roman" w:cs="Times New Roman"/>
          <w:sz w:val="24"/>
        </w:rPr>
        <w:t xml:space="preserve"> Sınav Kurulu tarafından yapılacak değerlendirmelerde dikkate alınacaktır (Adayların bu konuda sahip oldukları belgeleri başvuruyla birlikte sunmas</w:t>
      </w:r>
      <w:r w:rsidR="00794453" w:rsidRPr="0051720A">
        <w:rPr>
          <w:rFonts w:ascii="Times New Roman" w:eastAsia="Times New Roman" w:hAnsi="Times New Roman" w:cs="Times New Roman"/>
          <w:sz w:val="24"/>
        </w:rPr>
        <w:t>ı gerekmektedir.)</w:t>
      </w:r>
      <w:r w:rsidR="00580DC5">
        <w:rPr>
          <w:rFonts w:ascii="Times New Roman" w:eastAsia="Times New Roman" w:hAnsi="Times New Roman" w:cs="Times New Roman"/>
          <w:sz w:val="24"/>
        </w:rPr>
        <w:t>.</w:t>
      </w:r>
    </w:p>
    <w:p w14:paraId="67D5A0FE" w14:textId="77777777" w:rsidR="00252E25" w:rsidRDefault="00252E25" w:rsidP="00413EA4">
      <w:pPr>
        <w:pStyle w:val="ListeParagraf"/>
        <w:numPr>
          <w:ilvl w:val="0"/>
          <w:numId w:val="45"/>
        </w:num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Alım yapılacak bölümlerdeki </w:t>
      </w:r>
      <w:r w:rsidRPr="00252E25">
        <w:rPr>
          <w:rFonts w:ascii="Times New Roman" w:eastAsia="Times New Roman" w:hAnsi="Times New Roman" w:cs="Times New Roman"/>
          <w:sz w:val="24"/>
        </w:rPr>
        <w:t>öğrenim dalları veya bunlarla ilgili alanlarda yüksek lisans veya doktora derecesine sahip olma</w:t>
      </w:r>
      <w:r>
        <w:rPr>
          <w:rFonts w:ascii="Times New Roman" w:eastAsia="Times New Roman" w:hAnsi="Times New Roman" w:cs="Times New Roman"/>
          <w:sz w:val="24"/>
        </w:rPr>
        <w:t>k,</w:t>
      </w:r>
    </w:p>
    <w:p w14:paraId="098E2E02" w14:textId="26DDD6F9" w:rsidR="0022176E" w:rsidRDefault="0022176E" w:rsidP="00413EA4">
      <w:pPr>
        <w:pStyle w:val="ListeParagraf"/>
        <w:numPr>
          <w:ilvl w:val="0"/>
          <w:numId w:val="45"/>
        </w:numPr>
        <w:spacing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Birden fazla yabancı dili iyi derecede bilmek ve belgelendirmek (ÖSYM tarafından kabul edilen yabancı dil puanı / belgesi dikkate alınacaktır.)</w:t>
      </w:r>
      <w:r w:rsidR="005A606A" w:rsidRPr="0051720A">
        <w:rPr>
          <w:rFonts w:ascii="Times New Roman" w:eastAsia="Times New Roman" w:hAnsi="Times New Roman" w:cs="Times New Roman"/>
          <w:sz w:val="24"/>
        </w:rPr>
        <w:t>,</w:t>
      </w:r>
    </w:p>
    <w:p w14:paraId="278CC349" w14:textId="45CC2DB3" w:rsidR="00DB19C4" w:rsidRPr="00317A92" w:rsidRDefault="00DB19C4" w:rsidP="00413EA4">
      <w:pPr>
        <w:pStyle w:val="ListeParagraf"/>
        <w:numPr>
          <w:ilvl w:val="0"/>
          <w:numId w:val="45"/>
        </w:numPr>
        <w:spacing w:line="240" w:lineRule="auto"/>
        <w:jc w:val="both"/>
        <w:rPr>
          <w:rFonts w:ascii="Times New Roman" w:eastAsia="Times New Roman" w:hAnsi="Times New Roman" w:cs="Times New Roman"/>
          <w:sz w:val="24"/>
        </w:rPr>
      </w:pPr>
      <w:r w:rsidRPr="00317A92">
        <w:rPr>
          <w:rFonts w:ascii="Times New Roman" w:hAnsi="Times New Roman"/>
          <w:sz w:val="24"/>
        </w:rPr>
        <w:t xml:space="preserve">B sınıfı </w:t>
      </w:r>
      <w:r w:rsidR="00CF4065" w:rsidRPr="00317A92">
        <w:rPr>
          <w:rFonts w:ascii="Times New Roman" w:hAnsi="Times New Roman"/>
          <w:sz w:val="24"/>
        </w:rPr>
        <w:t xml:space="preserve">ve üstü </w:t>
      </w:r>
      <w:r w:rsidRPr="00317A92">
        <w:rPr>
          <w:rFonts w:ascii="Times New Roman" w:hAnsi="Times New Roman"/>
          <w:sz w:val="24"/>
        </w:rPr>
        <w:t>sürücü belgesi sahibi ve aktif olarak araç kullanıyor olmak</w:t>
      </w:r>
      <w:r w:rsidRPr="00317A92">
        <w:rPr>
          <w:rFonts w:ascii="Times New Roman" w:eastAsia="Times New Roman" w:hAnsi="Times New Roman" w:cs="Times New Roman"/>
          <w:sz w:val="24"/>
        </w:rPr>
        <w:t>,</w:t>
      </w:r>
    </w:p>
    <w:p w14:paraId="2E87AE43" w14:textId="0E2FF815" w:rsidR="0024228D" w:rsidRPr="00C41E83" w:rsidRDefault="0024228D" w:rsidP="003B0B3C">
      <w:pPr>
        <w:pStyle w:val="ListeParagraf"/>
        <w:numPr>
          <w:ilvl w:val="0"/>
          <w:numId w:val="45"/>
        </w:numPr>
        <w:spacing w:before="101" w:line="240" w:lineRule="auto"/>
        <w:ind w:right="308"/>
        <w:jc w:val="both"/>
        <w:rPr>
          <w:rFonts w:ascii="Times New Roman" w:hAnsi="Times New Roman" w:cs="Times New Roman"/>
          <w:sz w:val="24"/>
          <w:szCs w:val="24"/>
        </w:rPr>
      </w:pPr>
      <w:r w:rsidRPr="00580DC5">
        <w:rPr>
          <w:rFonts w:ascii="Times New Roman" w:hAnsi="Times New Roman"/>
          <w:sz w:val="24"/>
        </w:rPr>
        <w:t>Ajansın</w:t>
      </w:r>
      <w:r w:rsidRPr="00580DC5">
        <w:rPr>
          <w:rFonts w:ascii="Times New Roman" w:hAnsi="Times New Roman"/>
          <w:spacing w:val="-9"/>
          <w:sz w:val="24"/>
        </w:rPr>
        <w:t xml:space="preserve"> </w:t>
      </w:r>
      <w:r w:rsidRPr="00C41E83">
        <w:rPr>
          <w:rFonts w:ascii="Times New Roman" w:hAnsi="Times New Roman"/>
          <w:sz w:val="24"/>
        </w:rPr>
        <w:t>faaliyet</w:t>
      </w:r>
      <w:r w:rsidRPr="00C41E83">
        <w:rPr>
          <w:rFonts w:ascii="Times New Roman" w:hAnsi="Times New Roman"/>
          <w:spacing w:val="-5"/>
          <w:sz w:val="24"/>
        </w:rPr>
        <w:t xml:space="preserve"> </w:t>
      </w:r>
      <w:r w:rsidRPr="00C41E83">
        <w:rPr>
          <w:rFonts w:ascii="Times New Roman" w:hAnsi="Times New Roman"/>
          <w:sz w:val="24"/>
        </w:rPr>
        <w:t>gösterdiği</w:t>
      </w:r>
      <w:r w:rsidRPr="00C41E83">
        <w:rPr>
          <w:rFonts w:ascii="Times New Roman" w:hAnsi="Times New Roman"/>
          <w:spacing w:val="-8"/>
          <w:sz w:val="24"/>
        </w:rPr>
        <w:t xml:space="preserve"> </w:t>
      </w:r>
      <w:r w:rsidRPr="00C41E83">
        <w:rPr>
          <w:rFonts w:ascii="Times New Roman" w:hAnsi="Times New Roman"/>
          <w:b/>
          <w:sz w:val="24"/>
          <w:u w:val="single"/>
        </w:rPr>
        <w:t>aşağıda</w:t>
      </w:r>
      <w:r w:rsidRPr="00C41E83">
        <w:rPr>
          <w:rFonts w:ascii="Times New Roman" w:hAnsi="Times New Roman"/>
          <w:b/>
          <w:spacing w:val="-9"/>
          <w:sz w:val="24"/>
          <w:u w:val="single"/>
        </w:rPr>
        <w:t xml:space="preserve"> </w:t>
      </w:r>
      <w:r w:rsidRPr="00C41E83">
        <w:rPr>
          <w:rFonts w:ascii="Times New Roman" w:hAnsi="Times New Roman"/>
          <w:b/>
          <w:sz w:val="24"/>
          <w:u w:val="single"/>
        </w:rPr>
        <w:t>sayılan</w:t>
      </w:r>
      <w:r w:rsidRPr="00C41E83">
        <w:rPr>
          <w:rFonts w:ascii="Times New Roman" w:hAnsi="Times New Roman"/>
          <w:spacing w:val="-8"/>
          <w:sz w:val="24"/>
        </w:rPr>
        <w:t xml:space="preserve"> </w:t>
      </w:r>
      <w:r w:rsidRPr="00C41E83">
        <w:rPr>
          <w:rFonts w:ascii="Times New Roman" w:hAnsi="Times New Roman"/>
          <w:sz w:val="24"/>
        </w:rPr>
        <w:t>alanlarda</w:t>
      </w:r>
      <w:r w:rsidRPr="00C41E83">
        <w:rPr>
          <w:rFonts w:ascii="Times New Roman" w:hAnsi="Times New Roman"/>
          <w:spacing w:val="-9"/>
          <w:sz w:val="24"/>
        </w:rPr>
        <w:t xml:space="preserve"> </w:t>
      </w:r>
      <w:r w:rsidRPr="00C41E83">
        <w:rPr>
          <w:rFonts w:ascii="Times New Roman" w:hAnsi="Times New Roman"/>
          <w:sz w:val="24"/>
        </w:rPr>
        <w:t>fiilen</w:t>
      </w:r>
      <w:r w:rsidRPr="00C41E83">
        <w:rPr>
          <w:rFonts w:ascii="Times New Roman" w:hAnsi="Times New Roman"/>
          <w:spacing w:val="-9"/>
          <w:sz w:val="24"/>
        </w:rPr>
        <w:t xml:space="preserve"> </w:t>
      </w:r>
      <w:r w:rsidRPr="00C41E83">
        <w:rPr>
          <w:rFonts w:ascii="Times New Roman" w:hAnsi="Times New Roman"/>
          <w:sz w:val="24"/>
        </w:rPr>
        <w:t>çalışmış</w:t>
      </w:r>
      <w:r w:rsidRPr="00C41E83">
        <w:rPr>
          <w:rFonts w:ascii="Times New Roman" w:hAnsi="Times New Roman"/>
          <w:spacing w:val="-8"/>
          <w:sz w:val="24"/>
        </w:rPr>
        <w:t xml:space="preserve"> </w:t>
      </w:r>
      <w:r w:rsidRPr="00C41E83">
        <w:rPr>
          <w:rFonts w:ascii="Times New Roman" w:hAnsi="Times New Roman"/>
          <w:sz w:val="24"/>
        </w:rPr>
        <w:t>ve</w:t>
      </w:r>
      <w:r w:rsidRPr="00C41E83">
        <w:rPr>
          <w:rFonts w:ascii="Times New Roman" w:hAnsi="Times New Roman"/>
          <w:spacing w:val="-5"/>
          <w:sz w:val="24"/>
        </w:rPr>
        <w:t xml:space="preserve"> </w:t>
      </w:r>
      <w:r w:rsidRPr="00C41E83">
        <w:rPr>
          <w:rFonts w:ascii="Times New Roman" w:hAnsi="Times New Roman"/>
          <w:sz w:val="24"/>
        </w:rPr>
        <w:t>bunu</w:t>
      </w:r>
      <w:r w:rsidRPr="00C41E83">
        <w:rPr>
          <w:spacing w:val="-11"/>
        </w:rPr>
        <w:t xml:space="preserve"> b</w:t>
      </w:r>
      <w:r w:rsidRPr="00C41E83">
        <w:rPr>
          <w:rFonts w:ascii="Times New Roman" w:hAnsi="Times New Roman"/>
          <w:sz w:val="24"/>
        </w:rPr>
        <w:t>elgelendirebiliyor olmak</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veya</w:t>
      </w:r>
      <w:r w:rsidRPr="00C41E83">
        <w:rPr>
          <w:rFonts w:ascii="Times New Roman" w:hAnsi="Times New Roman" w:cs="Times New Roman"/>
          <w:spacing w:val="-14"/>
          <w:sz w:val="24"/>
          <w:szCs w:val="24"/>
        </w:rPr>
        <w:t xml:space="preserve"> </w:t>
      </w:r>
      <w:r w:rsidR="00580DC5" w:rsidRPr="00C41E83">
        <w:rPr>
          <w:rFonts w:ascii="Times New Roman" w:hAnsi="Times New Roman" w:cs="Times New Roman"/>
          <w:spacing w:val="-14"/>
          <w:sz w:val="24"/>
          <w:szCs w:val="24"/>
        </w:rPr>
        <w:t xml:space="preserve">yine bu alanlara yönelik </w:t>
      </w:r>
      <w:r w:rsidRPr="00C41E83">
        <w:rPr>
          <w:rFonts w:ascii="Times New Roman" w:hAnsi="Times New Roman" w:cs="Times New Roman"/>
          <w:sz w:val="24"/>
          <w:szCs w:val="24"/>
        </w:rPr>
        <w:t>süresi</w:t>
      </w:r>
      <w:r w:rsidRPr="00C41E83">
        <w:rPr>
          <w:rFonts w:ascii="Times New Roman" w:hAnsi="Times New Roman" w:cs="Times New Roman"/>
          <w:spacing w:val="-13"/>
          <w:sz w:val="24"/>
          <w:szCs w:val="24"/>
        </w:rPr>
        <w:t xml:space="preserve"> </w:t>
      </w:r>
      <w:r w:rsidRPr="00C41E83">
        <w:rPr>
          <w:rFonts w:ascii="Times New Roman" w:hAnsi="Times New Roman" w:cs="Times New Roman"/>
          <w:b/>
          <w:sz w:val="24"/>
          <w:szCs w:val="24"/>
        </w:rPr>
        <w:t>en</w:t>
      </w:r>
      <w:r w:rsidRPr="00C41E83">
        <w:rPr>
          <w:rFonts w:ascii="Times New Roman" w:hAnsi="Times New Roman" w:cs="Times New Roman"/>
          <w:b/>
          <w:spacing w:val="-13"/>
          <w:sz w:val="24"/>
          <w:szCs w:val="24"/>
        </w:rPr>
        <w:t xml:space="preserve"> </w:t>
      </w:r>
      <w:r w:rsidRPr="00C41E83">
        <w:rPr>
          <w:rFonts w:ascii="Times New Roman" w:hAnsi="Times New Roman" w:cs="Times New Roman"/>
          <w:b/>
          <w:sz w:val="24"/>
          <w:szCs w:val="24"/>
        </w:rPr>
        <w:t>az</w:t>
      </w:r>
      <w:r w:rsidRPr="00C41E83">
        <w:rPr>
          <w:rFonts w:ascii="Times New Roman" w:hAnsi="Times New Roman" w:cs="Times New Roman"/>
          <w:b/>
          <w:spacing w:val="-15"/>
          <w:sz w:val="24"/>
          <w:szCs w:val="24"/>
        </w:rPr>
        <w:t xml:space="preserve"> </w:t>
      </w:r>
      <w:r w:rsidR="006E39F3" w:rsidRPr="00C41E83">
        <w:rPr>
          <w:rFonts w:ascii="Times New Roman" w:hAnsi="Times New Roman" w:cs="Times New Roman"/>
          <w:b/>
          <w:sz w:val="24"/>
          <w:szCs w:val="24"/>
        </w:rPr>
        <w:t>18</w:t>
      </w:r>
      <w:r w:rsidRPr="00C41E83">
        <w:rPr>
          <w:rFonts w:ascii="Times New Roman" w:hAnsi="Times New Roman" w:cs="Times New Roman"/>
          <w:b/>
          <w:spacing w:val="-13"/>
          <w:sz w:val="24"/>
          <w:szCs w:val="24"/>
        </w:rPr>
        <w:t xml:space="preserve"> </w:t>
      </w:r>
      <w:r w:rsidRPr="00C41E83">
        <w:rPr>
          <w:rFonts w:ascii="Times New Roman" w:hAnsi="Times New Roman" w:cs="Times New Roman"/>
          <w:b/>
          <w:sz w:val="24"/>
          <w:szCs w:val="24"/>
        </w:rPr>
        <w:t>saat</w:t>
      </w:r>
      <w:r w:rsidRPr="00C41E83">
        <w:rPr>
          <w:rFonts w:ascii="Times New Roman" w:hAnsi="Times New Roman" w:cs="Times New Roman"/>
          <w:b/>
          <w:spacing w:val="-15"/>
          <w:sz w:val="24"/>
          <w:szCs w:val="24"/>
        </w:rPr>
        <w:t xml:space="preserve"> </w:t>
      </w:r>
      <w:r w:rsidRPr="00C41E83">
        <w:rPr>
          <w:rFonts w:ascii="Times New Roman" w:hAnsi="Times New Roman" w:cs="Times New Roman"/>
          <w:sz w:val="24"/>
          <w:szCs w:val="24"/>
        </w:rPr>
        <w:t>olan</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15"/>
          <w:sz w:val="24"/>
          <w:szCs w:val="24"/>
        </w:rPr>
        <w:t xml:space="preserve"> </w:t>
      </w:r>
      <w:r w:rsidRPr="00C41E83">
        <w:rPr>
          <w:rFonts w:ascii="Times New Roman" w:hAnsi="Times New Roman" w:cs="Times New Roman"/>
          <w:sz w:val="24"/>
          <w:szCs w:val="24"/>
        </w:rPr>
        <w:t>belgelendirebilecek</w:t>
      </w:r>
      <w:r w:rsidRPr="00C41E83">
        <w:rPr>
          <w:rFonts w:ascii="Times New Roman" w:hAnsi="Times New Roman" w:cs="Times New Roman"/>
          <w:spacing w:val="-12"/>
          <w:sz w:val="24"/>
          <w:szCs w:val="24"/>
        </w:rPr>
        <w:t xml:space="preserve"> </w:t>
      </w:r>
      <w:r w:rsidRPr="00C41E83">
        <w:rPr>
          <w:rFonts w:ascii="Times New Roman" w:hAnsi="Times New Roman" w:cs="Times New Roman"/>
          <w:sz w:val="24"/>
          <w:szCs w:val="24"/>
        </w:rPr>
        <w:t>eğitim</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veya</w:t>
      </w:r>
      <w:r w:rsidRPr="00C41E83">
        <w:rPr>
          <w:rFonts w:ascii="Times New Roman" w:hAnsi="Times New Roman" w:cs="Times New Roman"/>
          <w:spacing w:val="-12"/>
          <w:sz w:val="24"/>
          <w:szCs w:val="24"/>
        </w:rPr>
        <w:t xml:space="preserve"> </w:t>
      </w:r>
      <w:r w:rsidRPr="00C41E83">
        <w:rPr>
          <w:rFonts w:ascii="Times New Roman" w:hAnsi="Times New Roman" w:cs="Times New Roman"/>
          <w:sz w:val="24"/>
          <w:szCs w:val="24"/>
        </w:rPr>
        <w:t>kursa</w:t>
      </w:r>
      <w:r w:rsidRPr="00C41E83">
        <w:rPr>
          <w:rFonts w:ascii="Times New Roman" w:hAnsi="Times New Roman" w:cs="Times New Roman"/>
          <w:spacing w:val="-16"/>
          <w:sz w:val="24"/>
          <w:szCs w:val="24"/>
        </w:rPr>
        <w:t xml:space="preserve"> </w:t>
      </w:r>
      <w:r w:rsidR="005714B9" w:rsidRPr="00C41E83">
        <w:rPr>
          <w:rFonts w:ascii="Times New Roman" w:hAnsi="Times New Roman" w:cs="Times New Roman"/>
          <w:sz w:val="24"/>
          <w:szCs w:val="24"/>
        </w:rPr>
        <w:t>katılmış olmak</w:t>
      </w:r>
      <w:r w:rsidR="00874860" w:rsidRPr="00C41E83">
        <w:rPr>
          <w:rFonts w:ascii="Times New Roman" w:hAnsi="Times New Roman" w:cs="Times New Roman"/>
          <w:sz w:val="24"/>
          <w:szCs w:val="24"/>
        </w:rPr>
        <w:t xml:space="preserve"> ve/veya sertifika sahibi olmak</w:t>
      </w:r>
      <w:r w:rsidRPr="00C41E83">
        <w:rPr>
          <w:rFonts w:ascii="Times New Roman" w:hAnsi="Times New Roman" w:cs="Times New Roman"/>
          <w:sz w:val="24"/>
          <w:szCs w:val="24"/>
        </w:rPr>
        <w:t>,</w:t>
      </w:r>
    </w:p>
    <w:p w14:paraId="26350846" w14:textId="77777777" w:rsidR="0024228D" w:rsidRPr="00C41E83"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C41E83">
        <w:rPr>
          <w:rFonts w:ascii="Times New Roman" w:hAnsi="Times New Roman" w:cs="Times New Roman"/>
          <w:sz w:val="24"/>
          <w:szCs w:val="24"/>
        </w:rPr>
        <w:t>Kalkınma</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kuramları,</w:t>
      </w:r>
      <w:r w:rsidRPr="00C41E83">
        <w:rPr>
          <w:rFonts w:ascii="Times New Roman" w:hAnsi="Times New Roman" w:cs="Times New Roman"/>
          <w:spacing w:val="-5"/>
          <w:sz w:val="24"/>
          <w:szCs w:val="24"/>
        </w:rPr>
        <w:t xml:space="preserve"> </w:t>
      </w:r>
      <w:r w:rsidRPr="00C41E83">
        <w:rPr>
          <w:rFonts w:ascii="Times New Roman" w:hAnsi="Times New Roman" w:cs="Times New Roman"/>
          <w:sz w:val="24"/>
          <w:szCs w:val="24"/>
        </w:rPr>
        <w:t>bölgesel</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yerel</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kalkınma,</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kent</w:t>
      </w:r>
      <w:r w:rsidRPr="00C41E83">
        <w:rPr>
          <w:rFonts w:ascii="Times New Roman" w:hAnsi="Times New Roman" w:cs="Times New Roman"/>
          <w:spacing w:val="-5"/>
          <w:sz w:val="24"/>
          <w:szCs w:val="24"/>
        </w:rPr>
        <w:t xml:space="preserve"> </w:t>
      </w:r>
      <w:r w:rsidRPr="00C41E83">
        <w:rPr>
          <w:rFonts w:ascii="Times New Roman" w:hAnsi="Times New Roman" w:cs="Times New Roman"/>
          <w:sz w:val="24"/>
          <w:szCs w:val="24"/>
        </w:rPr>
        <w:t>sosyolojisi</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sosyal</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kalkınma,</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kırsal kalkınma,</w:t>
      </w:r>
    </w:p>
    <w:p w14:paraId="5B8B274A"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lastRenderedPageBreak/>
        <w:t xml:space="preserve">Bölgesel </w:t>
      </w:r>
      <w:proofErr w:type="spellStart"/>
      <w:r w:rsidRPr="0051720A">
        <w:rPr>
          <w:rFonts w:ascii="Times New Roman" w:hAnsi="Times New Roman" w:cs="Times New Roman"/>
          <w:sz w:val="24"/>
          <w:szCs w:val="24"/>
        </w:rPr>
        <w:t>ekonometrik</w:t>
      </w:r>
      <w:proofErr w:type="spellEnd"/>
      <w:r w:rsidRPr="0051720A">
        <w:rPr>
          <w:rFonts w:ascii="Times New Roman" w:hAnsi="Times New Roman" w:cs="Times New Roman"/>
          <w:sz w:val="24"/>
          <w:szCs w:val="24"/>
        </w:rPr>
        <w:t xml:space="preserve"> ve mekânsal analizler / sosyal, iktisadi ve </w:t>
      </w:r>
      <w:proofErr w:type="spellStart"/>
      <w:r w:rsidRPr="0051720A">
        <w:rPr>
          <w:rFonts w:ascii="Times New Roman" w:hAnsi="Times New Roman" w:cs="Times New Roman"/>
          <w:sz w:val="24"/>
          <w:szCs w:val="24"/>
        </w:rPr>
        <w:t>sektörel</w:t>
      </w:r>
      <w:proofErr w:type="spellEnd"/>
      <w:r w:rsidRPr="0051720A">
        <w:rPr>
          <w:rFonts w:ascii="Times New Roman" w:hAnsi="Times New Roman" w:cs="Times New Roman"/>
          <w:sz w:val="24"/>
          <w:szCs w:val="24"/>
        </w:rPr>
        <w:t xml:space="preserve"> analizler / kümelenme, rekabetçilik, girdi-çıktı ve etki analizleri / fizibilite çalışmaları,</w:t>
      </w:r>
    </w:p>
    <w:p w14:paraId="046F3520"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Avrupa Birliği destek mekanizmaları, program / proje hazırlama ve yürütme, izleme ve değerlendirme, izleme bilgi sistemleri,</w:t>
      </w:r>
    </w:p>
    <w:p w14:paraId="3955CE0A"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Bölgesel yatırım olanakları ve bölgesel program tanıtımı, teşvik politikaları ve teşvik uygulamaları,</w:t>
      </w:r>
    </w:p>
    <w:p w14:paraId="2BCE1F10"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Yatırım süreçleri, kamu kurum ve kuruluşlarındaki izin ve ruhsat işlemleri ve yasal uygulamalar,</w:t>
      </w:r>
    </w:p>
    <w:p w14:paraId="1D8A82F4"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İthalat, ihracat ve gümrük işlemleri,</w:t>
      </w:r>
    </w:p>
    <w:p w14:paraId="65CE91D2"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Enerji politikaları ve yenilenebilir enerji kaynakları (jeotermal, rüzgâr, güneş ve hidroelektrik enerjisi),</w:t>
      </w:r>
    </w:p>
    <w:p w14:paraId="40BD148F"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İç kontrol sistemi,</w:t>
      </w:r>
    </w:p>
    <w:p w14:paraId="68B79C63" w14:textId="77777777" w:rsidR="00317A92" w:rsidRDefault="0024228D"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Bütçe, çalışma programı, harcama programı, muhasebe, finans, mali analiz ve bankacılık,</w:t>
      </w:r>
    </w:p>
    <w:p w14:paraId="443CB183" w14:textId="77FAA411" w:rsidR="009B7EC8" w:rsidRDefault="0024228D"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317A92">
        <w:rPr>
          <w:rFonts w:ascii="Times New Roman" w:hAnsi="Times New Roman" w:cs="Times New Roman"/>
          <w:sz w:val="24"/>
          <w:szCs w:val="24"/>
        </w:rPr>
        <w:t>Kamu muhasebesi, tek düzen muhasebe sistemi, vergi, iş kanunu ve SGK mevzuatı,</w:t>
      </w:r>
      <w:r w:rsidR="00525725">
        <w:rPr>
          <w:rFonts w:ascii="Times New Roman" w:hAnsi="Times New Roman" w:cs="Times New Roman"/>
          <w:sz w:val="24"/>
          <w:szCs w:val="24"/>
        </w:rPr>
        <w:t xml:space="preserve"> </w:t>
      </w:r>
      <w:r w:rsidRPr="009B7EC8">
        <w:rPr>
          <w:rFonts w:ascii="Times New Roman" w:hAnsi="Times New Roman" w:cs="Times New Roman"/>
          <w:sz w:val="24"/>
          <w:szCs w:val="24"/>
        </w:rPr>
        <w:t>Satın alma usulleri, şartname ve ihale dosyaları</w:t>
      </w:r>
      <w:r w:rsidR="004F7088" w:rsidRPr="009B7EC8">
        <w:rPr>
          <w:rFonts w:ascii="Times New Roman" w:hAnsi="Times New Roman" w:cs="Times New Roman"/>
          <w:sz w:val="24"/>
          <w:szCs w:val="24"/>
        </w:rPr>
        <w:t>.</w:t>
      </w:r>
    </w:p>
    <w:p w14:paraId="61207B17" w14:textId="47B34A78" w:rsidR="004F7088" w:rsidRPr="009B7EC8" w:rsidRDefault="004F7088"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9B7EC8">
        <w:rPr>
          <w:rFonts w:ascii="Times New Roman" w:hAnsi="Times New Roman" w:cs="Times New Roman"/>
          <w:sz w:val="24"/>
          <w:szCs w:val="24"/>
        </w:rPr>
        <w:t xml:space="preserve">Ayrıca aşağıdaki bölümlerden başvuranlar için yazılı hususlarda tecrübe sahibi olmak ve bunu belgelemek sınav kurulu tarafından yapılacak değerlendirmelerde dikkate alınacaktır. </w:t>
      </w:r>
    </w:p>
    <w:p w14:paraId="580C8749" w14:textId="0786AC97" w:rsidR="007D39FC" w:rsidRPr="009B7EC8" w:rsidRDefault="0024228D"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 xml:space="preserve">Şehir ve Bölge Planlama </w:t>
      </w:r>
      <w:r w:rsidR="00381517" w:rsidRPr="009B7EC8">
        <w:rPr>
          <w:rFonts w:ascii="Times New Roman" w:hAnsi="Times New Roman" w:cs="Times New Roman"/>
          <w:sz w:val="24"/>
          <w:szCs w:val="24"/>
        </w:rPr>
        <w:t xml:space="preserve">bölümü </w:t>
      </w:r>
      <w:r w:rsidR="00225CB8" w:rsidRPr="009B7EC8">
        <w:rPr>
          <w:rFonts w:ascii="Times New Roman" w:hAnsi="Times New Roman" w:cs="Times New Roman"/>
          <w:sz w:val="24"/>
          <w:szCs w:val="24"/>
        </w:rPr>
        <w:t>için</w:t>
      </w:r>
      <w:r w:rsidR="007D39FC" w:rsidRPr="009B7EC8">
        <w:rPr>
          <w:rFonts w:ascii="Times New Roman" w:hAnsi="Times New Roman" w:cs="Times New Roman"/>
          <w:sz w:val="24"/>
          <w:szCs w:val="24"/>
        </w:rPr>
        <w:t>;</w:t>
      </w:r>
      <w:r w:rsidR="00225CB8" w:rsidRPr="009B7EC8">
        <w:rPr>
          <w:rFonts w:ascii="Times New Roman" w:hAnsi="Times New Roman" w:cs="Times New Roman"/>
          <w:sz w:val="24"/>
          <w:szCs w:val="24"/>
        </w:rPr>
        <w:t xml:space="preserve"> </w:t>
      </w:r>
    </w:p>
    <w:p w14:paraId="1844192E" w14:textId="77777777" w:rsidR="007D39FC"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Coğrafi Bilgi Sistemleri deneyimine sahip olmak; </w:t>
      </w:r>
    </w:p>
    <w:p w14:paraId="79977B2B" w14:textId="73AEE996" w:rsidR="00381517"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proofErr w:type="spellStart"/>
      <w:r w:rsidRPr="009B7EC8">
        <w:rPr>
          <w:rFonts w:ascii="Times New Roman" w:hAnsi="Times New Roman" w:cs="Times New Roman"/>
          <w:sz w:val="24"/>
          <w:szCs w:val="24"/>
        </w:rPr>
        <w:t>NetCad</w:t>
      </w:r>
      <w:proofErr w:type="spellEnd"/>
      <w:r w:rsidRPr="009B7EC8">
        <w:rPr>
          <w:rFonts w:ascii="Times New Roman" w:hAnsi="Times New Roman" w:cs="Times New Roman"/>
          <w:sz w:val="24"/>
          <w:szCs w:val="24"/>
        </w:rPr>
        <w:t xml:space="preserve">, </w:t>
      </w:r>
      <w:proofErr w:type="spellStart"/>
      <w:r w:rsidRPr="009B7EC8">
        <w:rPr>
          <w:rFonts w:ascii="Times New Roman" w:hAnsi="Times New Roman" w:cs="Times New Roman"/>
          <w:sz w:val="24"/>
          <w:szCs w:val="24"/>
        </w:rPr>
        <w:t>ArcGIS</w:t>
      </w:r>
      <w:proofErr w:type="spellEnd"/>
      <w:r w:rsidRPr="009B7EC8">
        <w:rPr>
          <w:rFonts w:ascii="Times New Roman" w:hAnsi="Times New Roman" w:cs="Times New Roman"/>
          <w:sz w:val="24"/>
          <w:szCs w:val="24"/>
        </w:rPr>
        <w:t>, QCIS vb</w:t>
      </w:r>
      <w:r w:rsidR="00C835D1" w:rsidRPr="009B7EC8">
        <w:rPr>
          <w:rFonts w:ascii="Times New Roman" w:hAnsi="Times New Roman" w:cs="Times New Roman"/>
          <w:sz w:val="24"/>
          <w:szCs w:val="24"/>
        </w:rPr>
        <w:t>.</w:t>
      </w:r>
      <w:r w:rsidRPr="009B7EC8">
        <w:rPr>
          <w:rFonts w:ascii="Times New Roman" w:hAnsi="Times New Roman" w:cs="Times New Roman"/>
          <w:sz w:val="24"/>
          <w:szCs w:val="24"/>
        </w:rPr>
        <w:t xml:space="preserve"> en az</w:t>
      </w:r>
      <w:r w:rsidR="00225CB8" w:rsidRPr="009B7EC8">
        <w:rPr>
          <w:rFonts w:ascii="Times New Roman" w:hAnsi="Times New Roman" w:cs="Times New Roman"/>
          <w:sz w:val="24"/>
          <w:szCs w:val="24"/>
        </w:rPr>
        <w:t xml:space="preserve"> bir CBS programına hâkim olmak,</w:t>
      </w:r>
    </w:p>
    <w:p w14:paraId="610BA86F" w14:textId="4D82B053"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İstatistik bölümü için</w:t>
      </w:r>
      <w:r w:rsidR="007D39FC" w:rsidRPr="009B7EC8">
        <w:rPr>
          <w:rFonts w:ascii="Times New Roman" w:hAnsi="Times New Roman" w:cs="Times New Roman"/>
          <w:sz w:val="24"/>
          <w:szCs w:val="24"/>
        </w:rPr>
        <w:t>;</w:t>
      </w:r>
      <w:r w:rsidRPr="009B7EC8">
        <w:rPr>
          <w:rFonts w:ascii="Times New Roman" w:hAnsi="Times New Roman" w:cs="Times New Roman"/>
          <w:sz w:val="24"/>
          <w:szCs w:val="24"/>
        </w:rPr>
        <w:t xml:space="preserve"> </w:t>
      </w:r>
    </w:p>
    <w:p w14:paraId="7DEF47EE" w14:textId="77777777" w:rsidR="007D39FC"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SPSS, </w:t>
      </w:r>
      <w:proofErr w:type="spellStart"/>
      <w:r w:rsidRPr="009B7EC8">
        <w:rPr>
          <w:rFonts w:ascii="Times New Roman" w:hAnsi="Times New Roman" w:cs="Times New Roman"/>
          <w:sz w:val="24"/>
          <w:szCs w:val="24"/>
        </w:rPr>
        <w:t>Eviews</w:t>
      </w:r>
      <w:proofErr w:type="spellEnd"/>
      <w:r w:rsidRPr="009B7EC8">
        <w:rPr>
          <w:rFonts w:ascii="Times New Roman" w:hAnsi="Times New Roman" w:cs="Times New Roman"/>
          <w:sz w:val="24"/>
          <w:szCs w:val="24"/>
        </w:rPr>
        <w:t xml:space="preserve">, STATA vb. istatistiksel paket programlarından en az birine hâkim olmak; </w:t>
      </w:r>
    </w:p>
    <w:p w14:paraId="435D21CC" w14:textId="25418910" w:rsidR="00381517" w:rsidRPr="009B7EC8" w:rsidRDefault="007D39FC"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V</w:t>
      </w:r>
      <w:r w:rsidR="0024228D" w:rsidRPr="009B7EC8">
        <w:rPr>
          <w:rFonts w:ascii="Times New Roman" w:hAnsi="Times New Roman" w:cs="Times New Roman"/>
          <w:sz w:val="24"/>
          <w:szCs w:val="24"/>
        </w:rPr>
        <w:t>eri toplama, veri analizi, yorumlama ve değerl</w:t>
      </w:r>
      <w:r w:rsidR="00381517" w:rsidRPr="009B7EC8">
        <w:rPr>
          <w:rFonts w:ascii="Times New Roman" w:hAnsi="Times New Roman" w:cs="Times New Roman"/>
          <w:sz w:val="24"/>
          <w:szCs w:val="24"/>
        </w:rPr>
        <w:t>endirme süreçlerine hâkim olmak,</w:t>
      </w:r>
    </w:p>
    <w:p w14:paraId="76F68AB2" w14:textId="29B33A4B"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Endüstri Mühendisliği bölümü için</w:t>
      </w:r>
      <w:r w:rsidR="007D39FC" w:rsidRPr="009B7EC8">
        <w:rPr>
          <w:rFonts w:ascii="Times New Roman" w:hAnsi="Times New Roman" w:cs="Times New Roman"/>
          <w:sz w:val="24"/>
          <w:szCs w:val="24"/>
        </w:rPr>
        <w:t>;</w:t>
      </w:r>
    </w:p>
    <w:p w14:paraId="66E66EA4" w14:textId="1772AC1D" w:rsidR="00381517" w:rsidRPr="009B7EC8" w:rsidRDefault="00381517"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 </w:t>
      </w:r>
      <w:r w:rsidR="007D39FC" w:rsidRPr="009B7EC8">
        <w:rPr>
          <w:rFonts w:ascii="Times New Roman" w:hAnsi="Times New Roman" w:cs="Times New Roman"/>
          <w:sz w:val="24"/>
          <w:szCs w:val="24"/>
        </w:rPr>
        <w:t>Ü</w:t>
      </w:r>
      <w:r w:rsidR="0024228D" w:rsidRPr="009B7EC8">
        <w:rPr>
          <w:rFonts w:ascii="Times New Roman" w:hAnsi="Times New Roman" w:cs="Times New Roman"/>
          <w:sz w:val="24"/>
          <w:szCs w:val="24"/>
        </w:rPr>
        <w:t xml:space="preserve">retim hattı düzenlemeleri, stok yönetimi, </w:t>
      </w:r>
      <w:r w:rsidR="008A7784" w:rsidRPr="009B7EC8">
        <w:rPr>
          <w:rFonts w:ascii="Times New Roman" w:hAnsi="Times New Roman" w:cs="Times New Roman"/>
          <w:sz w:val="24"/>
          <w:szCs w:val="24"/>
        </w:rPr>
        <w:t xml:space="preserve">üretim </w:t>
      </w:r>
      <w:r w:rsidR="0024228D" w:rsidRPr="009B7EC8">
        <w:rPr>
          <w:rFonts w:ascii="Times New Roman" w:hAnsi="Times New Roman" w:cs="Times New Roman"/>
          <w:sz w:val="24"/>
          <w:szCs w:val="24"/>
        </w:rPr>
        <w:t xml:space="preserve">planlama ve malzeme akışının yönetimi, </w:t>
      </w:r>
      <w:r w:rsidR="00DD7318" w:rsidRPr="009B7EC8">
        <w:rPr>
          <w:rFonts w:ascii="Times New Roman" w:hAnsi="Times New Roman" w:cs="Times New Roman"/>
          <w:sz w:val="24"/>
          <w:szCs w:val="24"/>
        </w:rPr>
        <w:t>i</w:t>
      </w:r>
      <w:r w:rsidR="0024228D" w:rsidRPr="009B7EC8">
        <w:rPr>
          <w:rFonts w:ascii="Times New Roman" w:hAnsi="Times New Roman" w:cs="Times New Roman"/>
          <w:sz w:val="24"/>
          <w:szCs w:val="24"/>
        </w:rPr>
        <w:t xml:space="preserve">şletmelerin </w:t>
      </w:r>
      <w:proofErr w:type="spellStart"/>
      <w:r w:rsidR="0024228D" w:rsidRPr="009B7EC8">
        <w:rPr>
          <w:rFonts w:ascii="Times New Roman" w:hAnsi="Times New Roman" w:cs="Times New Roman"/>
          <w:sz w:val="24"/>
          <w:szCs w:val="24"/>
        </w:rPr>
        <w:t>operasyonel</w:t>
      </w:r>
      <w:proofErr w:type="spellEnd"/>
      <w:r w:rsidR="0024228D" w:rsidRPr="009B7EC8">
        <w:rPr>
          <w:rFonts w:ascii="Times New Roman" w:hAnsi="Times New Roman" w:cs="Times New Roman"/>
          <w:sz w:val="24"/>
          <w:szCs w:val="24"/>
        </w:rPr>
        <w:t xml:space="preserve"> süreçlerinin optimize edilmesi, verimliliğin artırılması için veri analizi ve modelleme tekniklerinin kullanımı, kalite yönetimi ve süreç iyileştirme vb</w:t>
      </w:r>
      <w:r w:rsidR="005714B9" w:rsidRPr="009B7EC8">
        <w:rPr>
          <w:rFonts w:ascii="Times New Roman" w:hAnsi="Times New Roman" w:cs="Times New Roman"/>
          <w:sz w:val="24"/>
          <w:szCs w:val="24"/>
        </w:rPr>
        <w:t>.</w:t>
      </w:r>
      <w:r w:rsidR="0024228D" w:rsidRPr="009B7EC8">
        <w:rPr>
          <w:rFonts w:ascii="Times New Roman" w:hAnsi="Times New Roman" w:cs="Times New Roman"/>
          <w:sz w:val="24"/>
          <w:szCs w:val="24"/>
        </w:rPr>
        <w:t xml:space="preserve"> alanları kapsayacak şekilde yalın üretim tekniklerine ve uygulama süreçler</w:t>
      </w:r>
      <w:r w:rsidRPr="009B7EC8">
        <w:rPr>
          <w:rFonts w:ascii="Times New Roman" w:hAnsi="Times New Roman" w:cs="Times New Roman"/>
          <w:sz w:val="24"/>
          <w:szCs w:val="24"/>
        </w:rPr>
        <w:t>ine hâkim olmak/tecrübeli olmak,</w:t>
      </w:r>
    </w:p>
    <w:p w14:paraId="6D870E5F" w14:textId="77777777"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Sosyoloji bölümü için</w:t>
      </w:r>
      <w:r w:rsidR="007D39FC" w:rsidRPr="009B7EC8">
        <w:rPr>
          <w:rFonts w:ascii="Times New Roman" w:hAnsi="Times New Roman" w:cs="Times New Roman"/>
          <w:sz w:val="24"/>
          <w:szCs w:val="24"/>
        </w:rPr>
        <w:t>;</w:t>
      </w:r>
    </w:p>
    <w:p w14:paraId="312F7A1F" w14:textId="06C38FDC" w:rsidR="0024228D" w:rsidRPr="009B7EC8" w:rsidRDefault="00381517"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 </w:t>
      </w:r>
      <w:r w:rsidR="007D39FC" w:rsidRPr="009B7EC8">
        <w:rPr>
          <w:rFonts w:ascii="Times New Roman" w:hAnsi="Times New Roman" w:cs="Times New Roman"/>
          <w:sz w:val="24"/>
          <w:szCs w:val="24"/>
        </w:rPr>
        <w:t>S</w:t>
      </w:r>
      <w:r w:rsidR="0024228D" w:rsidRPr="009B7EC8">
        <w:rPr>
          <w:rFonts w:ascii="Times New Roman" w:hAnsi="Times New Roman" w:cs="Times New Roman"/>
          <w:sz w:val="24"/>
          <w:szCs w:val="24"/>
        </w:rPr>
        <w:t>osyal çalışmacı olarak çeşitli pro</w:t>
      </w:r>
      <w:r w:rsidRPr="009B7EC8">
        <w:rPr>
          <w:rFonts w:ascii="Times New Roman" w:hAnsi="Times New Roman" w:cs="Times New Roman"/>
          <w:sz w:val="24"/>
          <w:szCs w:val="24"/>
        </w:rPr>
        <w:t>jelerde/işlerde deneyimli olmak</w:t>
      </w:r>
      <w:r w:rsidR="004F7088" w:rsidRPr="009B7EC8">
        <w:rPr>
          <w:rFonts w:ascii="Times New Roman" w:hAnsi="Times New Roman" w:cs="Times New Roman"/>
          <w:sz w:val="24"/>
          <w:szCs w:val="24"/>
        </w:rPr>
        <w:t>.</w:t>
      </w:r>
    </w:p>
    <w:p w14:paraId="4548F9C1" w14:textId="6C97B065"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056CCA5C" w14:textId="1BA23D34" w:rsidR="006C58C5" w:rsidRDefault="006C58C5" w:rsidP="00413EA4">
      <w:pPr>
        <w:pStyle w:val="ListeParagraf"/>
        <w:numPr>
          <w:ilvl w:val="0"/>
          <w:numId w:val="7"/>
        </w:numPr>
        <w:spacing w:before="240" w:after="240" w:line="240" w:lineRule="auto"/>
        <w:contextualSpacing w:val="0"/>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lastRenderedPageBreak/>
        <w:t>DESTEK PERSONELİ İÇİN SINAVA GİRİŞ ŞARTLARI</w:t>
      </w:r>
    </w:p>
    <w:p w14:paraId="399BEFC2" w14:textId="0EE4F344" w:rsidR="003A1781" w:rsidRPr="0051720A" w:rsidRDefault="003A1781" w:rsidP="00413EA4">
      <w:pPr>
        <w:tabs>
          <w:tab w:val="left" w:pos="547"/>
        </w:tabs>
        <w:spacing w:line="240" w:lineRule="auto"/>
        <w:ind w:left="7"/>
        <w:jc w:val="both"/>
        <w:rPr>
          <w:rFonts w:ascii="Times New Roman" w:eastAsia="Times New Roman" w:hAnsi="Times New Roman" w:cs="Times New Roman"/>
          <w:b/>
          <w:color w:val="548DD4"/>
          <w:sz w:val="24"/>
        </w:rPr>
      </w:pPr>
      <w:r w:rsidRPr="0051720A">
        <w:rPr>
          <w:rFonts w:ascii="Times New Roman" w:eastAsia="Times New Roman" w:hAnsi="Times New Roman" w:cs="Times New Roman"/>
          <w:b/>
          <w:color w:val="548DD4"/>
          <w:sz w:val="24"/>
        </w:rPr>
        <w:t>3.1.</w:t>
      </w:r>
      <w:r w:rsidRPr="0051720A">
        <w:rPr>
          <w:rFonts w:ascii="Times New Roman" w:eastAsia="Times New Roman" w:hAnsi="Times New Roman" w:cs="Times New Roman"/>
        </w:rPr>
        <w:tab/>
      </w:r>
      <w:r w:rsidR="00432AB5" w:rsidRPr="0051720A">
        <w:rPr>
          <w:rFonts w:ascii="Times New Roman" w:eastAsia="Times New Roman" w:hAnsi="Times New Roman" w:cs="Times New Roman"/>
          <w:b/>
          <w:color w:val="548DD4"/>
          <w:sz w:val="24"/>
        </w:rPr>
        <w:t>Basın Sorumlusu</w:t>
      </w:r>
      <w:r w:rsidRPr="0051720A">
        <w:rPr>
          <w:rFonts w:ascii="Times New Roman" w:eastAsia="Times New Roman" w:hAnsi="Times New Roman" w:cs="Times New Roman"/>
          <w:b/>
          <w:color w:val="548DD4"/>
          <w:sz w:val="24"/>
        </w:rPr>
        <w:t xml:space="preserve"> İçin Aranan Nitelikler;</w:t>
      </w:r>
    </w:p>
    <w:p w14:paraId="2E49B221" w14:textId="77777777" w:rsidR="00F067B1" w:rsidRPr="0051720A" w:rsidRDefault="00F067B1" w:rsidP="00413EA4">
      <w:pPr>
        <w:numPr>
          <w:ilvl w:val="0"/>
          <w:numId w:val="20"/>
        </w:numPr>
        <w:tabs>
          <w:tab w:val="left" w:pos="427"/>
        </w:tabs>
        <w:spacing w:after="0"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Üniversitelerin Tablo -</w:t>
      </w:r>
      <w:r w:rsidR="00F07780" w:rsidRPr="0051720A">
        <w:rPr>
          <w:rFonts w:ascii="Times New Roman" w:eastAsia="Times New Roman" w:hAnsi="Times New Roman" w:cs="Times New Roman"/>
          <w:sz w:val="24"/>
        </w:rPr>
        <w:t xml:space="preserve"> 2</w:t>
      </w:r>
      <w:r w:rsidRPr="0051720A">
        <w:rPr>
          <w:rFonts w:ascii="Times New Roman" w:eastAsia="Times New Roman" w:hAnsi="Times New Roman" w:cs="Times New Roman"/>
          <w:sz w:val="24"/>
        </w:rPr>
        <w:t>’de belirtilen bölümlerinden veya bunlara denkliği Yüksek Öğretim Kurulunca (YÖK) kabul edilen yurt dışındaki yükseköğretim kurumlarından lisans düzeyinde mezun olmak,</w:t>
      </w:r>
    </w:p>
    <w:p w14:paraId="5C436EDC" w14:textId="1C572EC0" w:rsidR="00F067B1" w:rsidRDefault="00F067B1" w:rsidP="00C1223B">
      <w:pPr>
        <w:numPr>
          <w:ilvl w:val="0"/>
          <w:numId w:val="20"/>
        </w:numPr>
        <w:tabs>
          <w:tab w:val="left" w:pos="427"/>
        </w:tabs>
        <w:spacing w:after="120" w:line="240" w:lineRule="auto"/>
        <w:ind w:left="714" w:hanging="35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Ölçme, Seçme ve Yerleştirme Merkezi (ÖSYM) tarafından yapılan son başvuru tarihi itibarıyla geçerliliği bulunan </w:t>
      </w:r>
      <w:proofErr w:type="spellStart"/>
      <w:r w:rsidR="00E94552" w:rsidRPr="0051720A">
        <w:rPr>
          <w:rFonts w:ascii="Times New Roman" w:eastAsia="Times New Roman" w:hAnsi="Times New Roman" w:cs="Times New Roman"/>
          <w:b/>
          <w:sz w:val="24"/>
        </w:rPr>
        <w:t>KP</w:t>
      </w:r>
      <w:r w:rsidR="005D5836">
        <w:rPr>
          <w:rFonts w:ascii="Times New Roman" w:eastAsia="Times New Roman" w:hAnsi="Times New Roman" w:cs="Times New Roman"/>
          <w:b/>
          <w:sz w:val="24"/>
        </w:rPr>
        <w:t>S</w:t>
      </w:r>
      <w:r w:rsidR="00E94552" w:rsidRPr="0051720A">
        <w:rPr>
          <w:rFonts w:ascii="Times New Roman" w:eastAsia="Times New Roman" w:hAnsi="Times New Roman" w:cs="Times New Roman"/>
          <w:b/>
          <w:sz w:val="24"/>
        </w:rPr>
        <w:t>S</w:t>
      </w:r>
      <w:r w:rsidR="00E94552">
        <w:rPr>
          <w:rFonts w:ascii="Times New Roman" w:eastAsia="Times New Roman" w:hAnsi="Times New Roman" w:cs="Times New Roman"/>
          <w:b/>
          <w:sz w:val="24"/>
        </w:rPr>
        <w:t>’den</w:t>
      </w:r>
      <w:proofErr w:type="spellEnd"/>
      <w:r w:rsidR="007D39FC">
        <w:rPr>
          <w:rFonts w:ascii="Times New Roman" w:eastAsia="Times New Roman" w:hAnsi="Times New Roman" w:cs="Times New Roman"/>
          <w:b/>
          <w:sz w:val="24"/>
        </w:rPr>
        <w:t>,</w:t>
      </w:r>
      <w:r w:rsidR="00DB19C4">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mezun oldukları öğrenim dallarına göre Tablo-1’de belirtilen ilgili puan </w:t>
      </w:r>
      <w:r w:rsidRPr="008A7784">
        <w:rPr>
          <w:rFonts w:ascii="Times New Roman" w:eastAsia="Times New Roman" w:hAnsi="Times New Roman" w:cs="Times New Roman"/>
          <w:sz w:val="24"/>
        </w:rPr>
        <w:t xml:space="preserve">türlerinden </w:t>
      </w:r>
      <w:r w:rsidR="006E39F3" w:rsidRPr="008A7784">
        <w:rPr>
          <w:rFonts w:ascii="Times New Roman" w:eastAsia="Times New Roman" w:hAnsi="Times New Roman" w:cs="Times New Roman"/>
          <w:b/>
          <w:sz w:val="24"/>
        </w:rPr>
        <w:t>en az 60 (altmış</w:t>
      </w:r>
      <w:r w:rsidRPr="008A7784">
        <w:rPr>
          <w:rFonts w:ascii="Times New Roman" w:eastAsia="Times New Roman" w:hAnsi="Times New Roman" w:cs="Times New Roman"/>
          <w:b/>
          <w:sz w:val="24"/>
        </w:rPr>
        <w:t>) puan</w:t>
      </w:r>
      <w:r w:rsidRPr="0051720A">
        <w:rPr>
          <w:rFonts w:ascii="Times New Roman" w:eastAsia="Times New Roman" w:hAnsi="Times New Roman" w:cs="Times New Roman"/>
          <w:sz w:val="24"/>
        </w:rPr>
        <w:t xml:space="preserve"> almış olmak</w:t>
      </w:r>
      <w:r w:rsidR="007D39FC">
        <w:rPr>
          <w:rFonts w:ascii="Times New Roman" w:eastAsia="Times New Roman" w:hAnsi="Times New Roman" w:cs="Times New Roman"/>
          <w:sz w:val="24"/>
        </w:rPr>
        <w:t>.</w:t>
      </w:r>
    </w:p>
    <w:p w14:paraId="0EFA38B2" w14:textId="77777777" w:rsidR="00DF4688" w:rsidRDefault="00DF4688" w:rsidP="00262833">
      <w:pPr>
        <w:tabs>
          <w:tab w:val="left" w:pos="427"/>
        </w:tabs>
        <w:spacing w:after="120" w:line="240" w:lineRule="auto"/>
        <w:jc w:val="both"/>
        <w:rPr>
          <w:rFonts w:ascii="Times New Roman" w:eastAsia="Times New Roman" w:hAnsi="Times New Roman" w:cs="Times New Roman"/>
          <w:sz w:val="24"/>
        </w:rPr>
      </w:pPr>
    </w:p>
    <w:p w14:paraId="2200C3B8" w14:textId="77777777" w:rsidR="00F067B1" w:rsidRPr="0051720A" w:rsidRDefault="00F07780" w:rsidP="00413EA4">
      <w:pPr>
        <w:spacing w:line="240" w:lineRule="auto"/>
        <w:ind w:right="-6"/>
        <w:jc w:val="both"/>
        <w:rPr>
          <w:rFonts w:ascii="Times New Roman" w:eastAsia="Times New Roman" w:hAnsi="Times New Roman" w:cs="Times New Roman"/>
          <w:b/>
          <w:sz w:val="24"/>
        </w:rPr>
      </w:pP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b/>
          <w:sz w:val="24"/>
        </w:rPr>
        <w:tab/>
        <w:t>Tablo 2</w:t>
      </w:r>
      <w:r w:rsidR="00F067B1" w:rsidRPr="0051720A">
        <w:rPr>
          <w:rFonts w:ascii="Times New Roman" w:eastAsia="Times New Roman" w:hAnsi="Times New Roman" w:cs="Times New Roman"/>
          <w:b/>
          <w:sz w:val="24"/>
        </w:rPr>
        <w:t xml:space="preserve"> – Alım Yapılacak Bölümler</w:t>
      </w:r>
    </w:p>
    <w:tbl>
      <w:tblPr>
        <w:tblW w:w="5027" w:type="pct"/>
        <w:jc w:val="center"/>
        <w:tblCellMar>
          <w:left w:w="0" w:type="dxa"/>
          <w:right w:w="0" w:type="dxa"/>
        </w:tblCellMar>
        <w:tblLook w:val="04A0" w:firstRow="1" w:lastRow="0" w:firstColumn="1" w:lastColumn="0" w:noHBand="0" w:noVBand="1"/>
      </w:tblPr>
      <w:tblGrid>
        <w:gridCol w:w="1959"/>
        <w:gridCol w:w="1484"/>
        <w:gridCol w:w="2848"/>
        <w:gridCol w:w="2045"/>
        <w:gridCol w:w="1058"/>
      </w:tblGrid>
      <w:tr w:rsidR="00F067B1" w:rsidRPr="0051720A" w14:paraId="6EBFFB95" w14:textId="77777777" w:rsidTr="00CE7B36">
        <w:trPr>
          <w:trHeight w:val="336"/>
          <w:jc w:val="center"/>
        </w:trPr>
        <w:tc>
          <w:tcPr>
            <w:tcW w:w="190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611C80" w14:textId="77777777" w:rsidR="00F067B1"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Başvurulacak Pozisyon</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8F05E2" w14:textId="77777777" w:rsidR="00F067B1"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Alınması Planlanan Personel Sayısı</w:t>
            </w:r>
          </w:p>
        </w:tc>
        <w:tc>
          <w:tcPr>
            <w:tcW w:w="276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33E18F76" w14:textId="77777777" w:rsidR="00F067B1" w:rsidRPr="0051720A" w:rsidRDefault="00F067B1" w:rsidP="00413EA4">
            <w:pPr>
              <w:spacing w:after="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b/>
                <w:lang w:eastAsia="tr-TR"/>
              </w:rPr>
              <w:t>Öğrenim Dalı</w:t>
            </w:r>
          </w:p>
        </w:tc>
        <w:tc>
          <w:tcPr>
            <w:tcW w:w="30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F496BF8"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KPSS</w:t>
            </w:r>
          </w:p>
        </w:tc>
      </w:tr>
      <w:tr w:rsidR="00F067B1" w:rsidRPr="0051720A" w14:paraId="73692BC5" w14:textId="77777777" w:rsidTr="003B0B3C">
        <w:trPr>
          <w:trHeight w:val="549"/>
          <w:jc w:val="center"/>
        </w:trPr>
        <w:tc>
          <w:tcPr>
            <w:tcW w:w="1901"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562371F2" w14:textId="77777777" w:rsidR="00F067B1" w:rsidRPr="0051720A" w:rsidRDefault="00F067B1" w:rsidP="00413EA4">
            <w:pPr>
              <w:spacing w:after="0" w:line="240" w:lineRule="auto"/>
              <w:rPr>
                <w:rFonts w:ascii="Times New Roman" w:eastAsia="Times New Roman" w:hAnsi="Times New Roman" w:cs="Times New Roman"/>
                <w:lang w:eastAsia="tr-TR"/>
              </w:rPr>
            </w:pPr>
          </w:p>
        </w:tc>
        <w:tc>
          <w:tcPr>
            <w:tcW w:w="1439"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28D743A2" w14:textId="77777777" w:rsidR="00F067B1" w:rsidRPr="0051720A" w:rsidRDefault="00F067B1" w:rsidP="00413EA4">
            <w:pPr>
              <w:spacing w:after="0" w:line="240" w:lineRule="auto"/>
              <w:rPr>
                <w:rFonts w:ascii="Times New Roman" w:eastAsia="Times New Roman" w:hAnsi="Times New Roman" w:cs="Times New Roman"/>
                <w:b/>
                <w:lang w:eastAsia="tr-TR"/>
              </w:rPr>
            </w:pPr>
          </w:p>
        </w:tc>
        <w:tc>
          <w:tcPr>
            <w:tcW w:w="2762"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vAlign w:val="center"/>
            <w:hideMark/>
          </w:tcPr>
          <w:p w14:paraId="654A54D9" w14:textId="77777777" w:rsidR="00F067B1" w:rsidRPr="0051720A" w:rsidRDefault="00F067B1" w:rsidP="00413EA4">
            <w:pPr>
              <w:spacing w:after="0" w:line="240" w:lineRule="auto"/>
              <w:rPr>
                <w:rFonts w:ascii="Times New Roman" w:eastAsia="Times New Roman" w:hAnsi="Times New Roman" w:cs="Times New Roman"/>
                <w:lang w:eastAsia="tr-TR"/>
              </w:rPr>
            </w:pPr>
          </w:p>
        </w:tc>
        <w:tc>
          <w:tcPr>
            <w:tcW w:w="1983"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FA5EF1B"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Puan Türü</w:t>
            </w:r>
          </w:p>
        </w:tc>
        <w:tc>
          <w:tcPr>
            <w:tcW w:w="1026"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BD2DCB0"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Taban Puanı</w:t>
            </w:r>
          </w:p>
        </w:tc>
      </w:tr>
      <w:tr w:rsidR="00F067B1" w:rsidRPr="0051720A" w14:paraId="561F76FD" w14:textId="77777777" w:rsidTr="009C51DD">
        <w:trPr>
          <w:trHeight w:val="1230"/>
          <w:jc w:val="center"/>
        </w:trPr>
        <w:tc>
          <w:tcPr>
            <w:tcW w:w="1901" w:type="dxa"/>
            <w:tcBorders>
              <w:top w:val="single" w:sz="24" w:space="0" w:color="auto"/>
              <w:left w:val="single" w:sz="4" w:space="0" w:color="auto"/>
              <w:bottom w:val="single" w:sz="4" w:space="0" w:color="auto"/>
              <w:right w:val="single" w:sz="4" w:space="0" w:color="auto"/>
            </w:tcBorders>
            <w:vAlign w:val="center"/>
          </w:tcPr>
          <w:p w14:paraId="24C10A9F" w14:textId="69F79F10" w:rsidR="00F067B1" w:rsidRPr="0051720A" w:rsidRDefault="00F067B1"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Destek Personeli</w:t>
            </w:r>
            <w:r w:rsidR="00EC2C1F">
              <w:rPr>
                <w:rFonts w:ascii="Times New Roman" w:eastAsia="Times New Roman" w:hAnsi="Times New Roman" w:cs="Times New Roman"/>
                <w:b/>
                <w:lang w:eastAsia="tr-TR"/>
              </w:rPr>
              <w:t xml:space="preserve"> (Basın Sorumlusu)</w:t>
            </w:r>
          </w:p>
        </w:tc>
        <w:tc>
          <w:tcPr>
            <w:tcW w:w="1439" w:type="dxa"/>
            <w:tcBorders>
              <w:top w:val="single" w:sz="24" w:space="0" w:color="auto"/>
              <w:left w:val="single" w:sz="4" w:space="0" w:color="auto"/>
              <w:bottom w:val="single" w:sz="4" w:space="0" w:color="auto"/>
              <w:right w:val="single" w:sz="4" w:space="0" w:color="auto"/>
            </w:tcBorders>
            <w:vAlign w:val="center"/>
          </w:tcPr>
          <w:p w14:paraId="1CC13886" w14:textId="77777777" w:rsidR="00F067B1" w:rsidRPr="0051720A" w:rsidRDefault="00F067B1"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762"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24073" w14:textId="77777777" w:rsidR="00F07780" w:rsidRDefault="0094728F" w:rsidP="00413EA4">
            <w:pPr>
              <w:spacing w:before="60" w:after="60" w:line="240" w:lineRule="auto"/>
              <w:rPr>
                <w:rFonts w:ascii="Times New Roman" w:eastAsia="Times New Roman" w:hAnsi="Times New Roman" w:cs="Times New Roman"/>
                <w:lang w:eastAsia="tr-TR"/>
              </w:rPr>
            </w:pPr>
            <w:r w:rsidRPr="004F54A2">
              <w:rPr>
                <w:rFonts w:ascii="Times New Roman" w:hAnsi="Times New Roman"/>
              </w:rPr>
              <w:t>Basın</w:t>
            </w:r>
            <w:r w:rsidR="00CA1ECD">
              <w:rPr>
                <w:rFonts w:ascii="Times New Roman" w:hAnsi="Times New Roman"/>
              </w:rPr>
              <w:t xml:space="preserve"> ve</w:t>
            </w:r>
            <w:r w:rsidRPr="004F54A2">
              <w:rPr>
                <w:rFonts w:ascii="Times New Roman" w:hAnsi="Times New Roman"/>
              </w:rPr>
              <w:t xml:space="preserve"> Yayın</w:t>
            </w:r>
            <w:r w:rsidR="00F07780" w:rsidRPr="0051720A">
              <w:rPr>
                <w:rFonts w:ascii="Times New Roman" w:eastAsia="Times New Roman" w:hAnsi="Times New Roman" w:cs="Times New Roman"/>
                <w:lang w:eastAsia="tr-TR"/>
              </w:rPr>
              <w:t>,</w:t>
            </w:r>
          </w:p>
          <w:p w14:paraId="5A8F5876"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 xml:space="preserve">Gazetecilik, </w:t>
            </w:r>
          </w:p>
          <w:p w14:paraId="48419B28"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Halkla İlişkiler ve Tanıtım,</w:t>
            </w:r>
          </w:p>
          <w:p w14:paraId="17EA23C7"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Radyo</w:t>
            </w:r>
            <w:r w:rsidR="009C51DD">
              <w:rPr>
                <w:rFonts w:ascii="Times New Roman" w:eastAsia="Times New Roman" w:hAnsi="Times New Roman" w:cs="Times New Roman"/>
                <w:lang w:eastAsia="tr-TR"/>
              </w:rPr>
              <w:t>,</w:t>
            </w:r>
            <w:r w:rsidRPr="0051720A">
              <w:rPr>
                <w:rFonts w:ascii="Times New Roman" w:eastAsia="Times New Roman" w:hAnsi="Times New Roman" w:cs="Times New Roman"/>
                <w:lang w:eastAsia="tr-TR"/>
              </w:rPr>
              <w:t xml:space="preserve"> Televizyon ve Sinema, </w:t>
            </w:r>
          </w:p>
          <w:p w14:paraId="0C6B3F65" w14:textId="77777777" w:rsidR="00F07780" w:rsidRPr="0051720A" w:rsidRDefault="00CA1ECD" w:rsidP="00413EA4">
            <w:pPr>
              <w:spacing w:before="60" w:after="60" w:line="240" w:lineRule="auto"/>
              <w:rPr>
                <w:rFonts w:ascii="Times New Roman" w:eastAsia="Times New Roman" w:hAnsi="Times New Roman" w:cs="Times New Roman"/>
                <w:lang w:eastAsia="tr-TR"/>
              </w:rPr>
            </w:pPr>
            <w:r>
              <w:rPr>
                <w:rFonts w:ascii="Times New Roman" w:hAnsi="Times New Roman"/>
              </w:rPr>
              <w:t>Grafik</w:t>
            </w:r>
            <w:r w:rsidR="00F07780" w:rsidRPr="006C7CDA">
              <w:rPr>
                <w:rFonts w:ascii="Times New Roman" w:hAnsi="Times New Roman"/>
              </w:rPr>
              <w:t xml:space="preserve"> Tasarım</w:t>
            </w:r>
            <w:r>
              <w:rPr>
                <w:rFonts w:ascii="Times New Roman" w:hAnsi="Times New Roman"/>
              </w:rPr>
              <w:t>ı</w:t>
            </w:r>
            <w:r w:rsidR="00F07780" w:rsidRPr="0051720A">
              <w:rPr>
                <w:rFonts w:ascii="Times New Roman" w:eastAsia="Times New Roman" w:hAnsi="Times New Roman" w:cs="Times New Roman"/>
                <w:lang w:eastAsia="tr-TR"/>
              </w:rPr>
              <w:t>,</w:t>
            </w:r>
          </w:p>
          <w:p w14:paraId="096BBEB7"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Yeni Medya ve İletişim,</w:t>
            </w:r>
          </w:p>
          <w:p w14:paraId="05802EBA"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Görsel İletişim Tasarımı,</w:t>
            </w:r>
          </w:p>
          <w:p w14:paraId="218D4A8C"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Görsel Sanatlar, Görsel Sanatlar ve İletişim Tasarımı, </w:t>
            </w:r>
          </w:p>
          <w:p w14:paraId="4471A072"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Grafik, Grafik Tasarımı,</w:t>
            </w:r>
            <w:r w:rsidR="008A7784">
              <w:rPr>
                <w:rFonts w:ascii="Times New Roman" w:eastAsia="Times New Roman" w:hAnsi="Times New Roman" w:cs="Times New Roman"/>
                <w:lang w:eastAsia="tr-TR"/>
              </w:rPr>
              <w:t xml:space="preserve"> Grafik Sanatlar,</w:t>
            </w:r>
          </w:p>
          <w:p w14:paraId="5625091C" w14:textId="77777777" w:rsidR="00880950"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İletişim</w:t>
            </w:r>
            <w:r w:rsidR="00990021" w:rsidRPr="00990021">
              <w:rPr>
                <w:rFonts w:ascii="Times New Roman" w:eastAsia="Times New Roman" w:hAnsi="Times New Roman" w:cs="Times New Roman"/>
                <w:lang w:eastAsia="tr-TR"/>
              </w:rPr>
              <w:t xml:space="preserve">, </w:t>
            </w:r>
          </w:p>
          <w:p w14:paraId="65DB4CE3" w14:textId="77777777" w:rsidR="00880950" w:rsidRDefault="00880950"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Medya ve Görsel Sanatlar,</w:t>
            </w:r>
          </w:p>
          <w:p w14:paraId="292198E0" w14:textId="77777777" w:rsidR="008A7784"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Medya ve İletişim,</w:t>
            </w:r>
            <w:r w:rsidRPr="00990021">
              <w:rPr>
                <w:rFonts w:ascii="Times New Roman" w:eastAsia="Times New Roman" w:hAnsi="Times New Roman" w:cs="Times New Roman"/>
                <w:lang w:eastAsia="tr-TR"/>
              </w:rPr>
              <w:t xml:space="preserve"> </w:t>
            </w:r>
          </w:p>
          <w:p w14:paraId="08F29F3F" w14:textId="146FCA62" w:rsidR="008A7784"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Yeni Medya</w:t>
            </w:r>
            <w:r w:rsidR="00213400">
              <w:rPr>
                <w:rFonts w:ascii="Times New Roman" w:eastAsia="Times New Roman" w:hAnsi="Times New Roman" w:cs="Times New Roman"/>
                <w:lang w:eastAsia="tr-TR"/>
              </w:rPr>
              <w:t xml:space="preserve"> ve Gazetecilik</w:t>
            </w:r>
            <w:r>
              <w:rPr>
                <w:rFonts w:ascii="Times New Roman" w:eastAsia="Times New Roman" w:hAnsi="Times New Roman" w:cs="Times New Roman"/>
                <w:lang w:eastAsia="tr-TR"/>
              </w:rPr>
              <w:t>,</w:t>
            </w:r>
            <w:r w:rsidR="00213400">
              <w:rPr>
                <w:rFonts w:ascii="Times New Roman" w:eastAsia="Times New Roman" w:hAnsi="Times New Roman" w:cs="Times New Roman"/>
                <w:lang w:eastAsia="tr-TR"/>
              </w:rPr>
              <w:t xml:space="preserve"> Yeni Medya ve İletişim</w:t>
            </w:r>
            <w:r w:rsidR="00551635">
              <w:rPr>
                <w:rFonts w:ascii="Times New Roman" w:eastAsia="Times New Roman" w:hAnsi="Times New Roman" w:cs="Times New Roman"/>
                <w:lang w:eastAsia="tr-TR"/>
              </w:rPr>
              <w:t>,</w:t>
            </w:r>
          </w:p>
          <w:p w14:paraId="5ED3ED81" w14:textId="77777777" w:rsidR="008A7784" w:rsidRDefault="00990021" w:rsidP="00880950">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Reklamcılık, </w:t>
            </w:r>
          </w:p>
          <w:p w14:paraId="034B61DB" w14:textId="77777777" w:rsidR="008A7784" w:rsidRDefault="008A7784" w:rsidP="008A7784">
            <w:pPr>
              <w:spacing w:before="60" w:after="60" w:line="240" w:lineRule="auto"/>
              <w:rPr>
                <w:rFonts w:ascii="Times New Roman" w:eastAsia="Times New Roman" w:hAnsi="Times New Roman" w:cs="Times New Roman"/>
                <w:lang w:eastAsia="tr-TR"/>
              </w:rPr>
            </w:pPr>
            <w:r w:rsidRPr="008A7784">
              <w:rPr>
                <w:rFonts w:ascii="Times New Roman" w:eastAsia="Times New Roman" w:hAnsi="Times New Roman" w:cs="Times New Roman"/>
                <w:lang w:eastAsia="tr-TR"/>
              </w:rPr>
              <w:t>Reklam Tasarımı ve İletişimi</w:t>
            </w:r>
            <w:r>
              <w:rPr>
                <w:rFonts w:ascii="Times New Roman" w:eastAsia="Times New Roman" w:hAnsi="Times New Roman" w:cs="Times New Roman"/>
                <w:lang w:eastAsia="tr-TR"/>
              </w:rPr>
              <w:t>,</w:t>
            </w:r>
          </w:p>
          <w:p w14:paraId="7DF5C8ED" w14:textId="77777777" w:rsidR="008A7784" w:rsidRDefault="008A7784" w:rsidP="008A7784">
            <w:pPr>
              <w:spacing w:before="60" w:after="60" w:line="240" w:lineRule="auto"/>
              <w:rPr>
                <w:rFonts w:ascii="Times New Roman" w:eastAsia="Times New Roman" w:hAnsi="Times New Roman" w:cs="Times New Roman"/>
                <w:lang w:eastAsia="tr-TR"/>
              </w:rPr>
            </w:pPr>
            <w:r w:rsidRPr="008A7784">
              <w:rPr>
                <w:rFonts w:ascii="Times New Roman" w:eastAsia="Times New Roman" w:hAnsi="Times New Roman" w:cs="Times New Roman"/>
                <w:lang w:eastAsia="tr-TR"/>
              </w:rPr>
              <w:t>Halkla İlişkiler ve Reklamcılık</w:t>
            </w:r>
            <w:r>
              <w:rPr>
                <w:rFonts w:ascii="Times New Roman" w:eastAsia="Times New Roman" w:hAnsi="Times New Roman" w:cs="Times New Roman"/>
                <w:lang w:eastAsia="tr-TR"/>
              </w:rPr>
              <w:t>,</w:t>
            </w:r>
          </w:p>
          <w:p w14:paraId="592A190B" w14:textId="77777777" w:rsidR="00880950" w:rsidRDefault="00990021" w:rsidP="00880950">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Sinema ve Dijital Medya, </w:t>
            </w:r>
          </w:p>
          <w:p w14:paraId="3F0FAFF6" w14:textId="77777777" w:rsidR="009C51DD" w:rsidRDefault="00880950" w:rsidP="002F66E4">
            <w:pPr>
              <w:spacing w:before="60" w:after="60" w:line="240" w:lineRule="auto"/>
              <w:rPr>
                <w:rFonts w:ascii="Times New Roman" w:eastAsia="Times New Roman" w:hAnsi="Times New Roman" w:cs="Times New Roman"/>
                <w:lang w:eastAsia="tr-TR"/>
              </w:rPr>
            </w:pPr>
            <w:r w:rsidRPr="006C7CDA">
              <w:rPr>
                <w:rFonts w:ascii="Times New Roman" w:hAnsi="Times New Roman"/>
              </w:rPr>
              <w:t>F</w:t>
            </w:r>
            <w:r w:rsidR="00990021" w:rsidRPr="006C7CDA">
              <w:rPr>
                <w:rFonts w:ascii="Times New Roman" w:hAnsi="Times New Roman"/>
              </w:rPr>
              <w:t>otoğraf</w:t>
            </w:r>
            <w:r w:rsidR="002F66E4">
              <w:rPr>
                <w:rFonts w:ascii="Times New Roman" w:hAnsi="Times New Roman"/>
              </w:rPr>
              <w:t>,</w:t>
            </w:r>
            <w:r>
              <w:rPr>
                <w:rFonts w:ascii="Times New Roman" w:eastAsia="Times New Roman" w:hAnsi="Times New Roman" w:cs="Times New Roman"/>
                <w:lang w:eastAsia="tr-TR"/>
              </w:rPr>
              <w:t xml:space="preserve"> </w:t>
            </w:r>
          </w:p>
          <w:p w14:paraId="57DE3899" w14:textId="77777777" w:rsidR="00990021" w:rsidRPr="0051720A" w:rsidRDefault="00880950" w:rsidP="002F66E4">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Fotoğraf ve Video,</w:t>
            </w:r>
          </w:p>
        </w:tc>
        <w:tc>
          <w:tcPr>
            <w:tcW w:w="1983"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E2352" w14:textId="73B2F1C7" w:rsidR="00F067B1" w:rsidRPr="0051720A" w:rsidRDefault="00F067B1" w:rsidP="00413EA4">
            <w:pPr>
              <w:spacing w:before="60" w:after="60" w:line="240" w:lineRule="auto"/>
              <w:rPr>
                <w:rFonts w:ascii="Times New Roman" w:eastAsia="Times New Roman" w:hAnsi="Times New Roman" w:cs="Times New Roman"/>
                <w:highlight w:val="red"/>
                <w:lang w:eastAsia="tr-TR"/>
              </w:rPr>
            </w:pPr>
            <w:r w:rsidRPr="006E39F3">
              <w:rPr>
                <w:rFonts w:ascii="Times New Roman" w:eastAsia="Times New Roman" w:hAnsi="Times New Roman" w:cs="Times New Roman"/>
                <w:lang w:eastAsia="tr-TR"/>
              </w:rPr>
              <w:t>KPSS</w:t>
            </w:r>
            <w:r w:rsidRPr="006E39F3">
              <w:rPr>
                <w:rFonts w:ascii="Times New Roman" w:eastAsia="Times New Roman" w:hAnsi="Times New Roman" w:cs="Times New Roman"/>
                <w:lang w:eastAsia="tr-TR"/>
              </w:rPr>
              <w:tab/>
              <w:t xml:space="preserve">P1, P2, P3 </w:t>
            </w:r>
          </w:p>
        </w:tc>
        <w:tc>
          <w:tcPr>
            <w:tcW w:w="1026"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DBD2F" w14:textId="77777777" w:rsidR="00F067B1" w:rsidRPr="0051720A" w:rsidRDefault="006E39F3" w:rsidP="00413EA4">
            <w:pPr>
              <w:spacing w:before="60" w:after="6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6</w:t>
            </w:r>
            <w:r w:rsidR="00F067B1" w:rsidRPr="0051720A">
              <w:rPr>
                <w:rFonts w:ascii="Times New Roman" w:eastAsia="Times New Roman" w:hAnsi="Times New Roman" w:cs="Times New Roman"/>
                <w:lang w:eastAsia="tr-TR"/>
              </w:rPr>
              <w:t>0</w:t>
            </w:r>
          </w:p>
        </w:tc>
      </w:tr>
    </w:tbl>
    <w:p w14:paraId="3F38925A" w14:textId="42E23365" w:rsidR="00A90466" w:rsidRDefault="00A90466" w:rsidP="00C1223B">
      <w:pPr>
        <w:spacing w:before="160" w:line="240" w:lineRule="auto"/>
        <w:jc w:val="both"/>
        <w:rPr>
          <w:rFonts w:ascii="Times New Roman" w:hAnsi="Times New Roman" w:cs="Times New Roman"/>
          <w:sz w:val="24"/>
          <w:szCs w:val="24"/>
        </w:rPr>
      </w:pPr>
    </w:p>
    <w:p w14:paraId="7ADA949C" w14:textId="77777777"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10249A42" w14:textId="55DDF623" w:rsidR="00CE519F" w:rsidRPr="0051720A" w:rsidRDefault="00F77678" w:rsidP="00C1223B">
      <w:pPr>
        <w:spacing w:before="160" w:line="240" w:lineRule="auto"/>
        <w:jc w:val="both"/>
        <w:rPr>
          <w:rFonts w:ascii="Times New Roman" w:eastAsia="Times New Roman" w:hAnsi="Times New Roman" w:cs="Times New Roman"/>
          <w:b/>
          <w:color w:val="548DD4"/>
          <w:sz w:val="24"/>
        </w:rPr>
      </w:pPr>
      <w:r w:rsidRPr="0051720A">
        <w:rPr>
          <w:rFonts w:ascii="Times New Roman" w:hAnsi="Times New Roman" w:cs="Times New Roman"/>
          <w:sz w:val="24"/>
          <w:szCs w:val="24"/>
        </w:rPr>
        <w:lastRenderedPageBreak/>
        <w:t xml:space="preserve"> </w:t>
      </w:r>
      <w:r w:rsidR="00F024E5" w:rsidRPr="0051720A">
        <w:rPr>
          <w:rFonts w:ascii="Times New Roman" w:eastAsia="Times New Roman" w:hAnsi="Times New Roman" w:cs="Times New Roman"/>
          <w:b/>
          <w:color w:val="548DD4"/>
          <w:sz w:val="24"/>
        </w:rPr>
        <w:t>3.2</w:t>
      </w:r>
      <w:r w:rsidR="00CE519F" w:rsidRPr="0051720A">
        <w:rPr>
          <w:rFonts w:ascii="Times New Roman" w:eastAsia="Times New Roman" w:hAnsi="Times New Roman" w:cs="Times New Roman"/>
          <w:b/>
          <w:color w:val="548DD4"/>
          <w:sz w:val="24"/>
        </w:rPr>
        <w:t>.</w:t>
      </w:r>
      <w:r w:rsidR="00F024E5" w:rsidRPr="0051720A">
        <w:rPr>
          <w:rFonts w:ascii="Times New Roman" w:eastAsia="Times New Roman" w:hAnsi="Times New Roman" w:cs="Times New Roman"/>
          <w:b/>
          <w:color w:val="548DD4"/>
          <w:sz w:val="24"/>
        </w:rPr>
        <w:t xml:space="preserve"> </w:t>
      </w:r>
      <w:r w:rsidR="00CE519F" w:rsidRPr="0051720A">
        <w:rPr>
          <w:rFonts w:ascii="Times New Roman" w:eastAsia="Times New Roman" w:hAnsi="Times New Roman" w:cs="Times New Roman"/>
          <w:b/>
          <w:color w:val="548DD4"/>
          <w:sz w:val="24"/>
        </w:rPr>
        <w:t xml:space="preserve"> </w:t>
      </w:r>
      <w:r w:rsidR="00432AB5" w:rsidRPr="0051720A">
        <w:rPr>
          <w:rFonts w:ascii="Times New Roman" w:eastAsia="Times New Roman" w:hAnsi="Times New Roman" w:cs="Times New Roman"/>
          <w:b/>
          <w:color w:val="548DD4"/>
          <w:sz w:val="24"/>
        </w:rPr>
        <w:t xml:space="preserve">Basın Sorumlusu </w:t>
      </w:r>
      <w:r w:rsidR="00CE519F" w:rsidRPr="0051720A">
        <w:rPr>
          <w:rFonts w:ascii="Times New Roman" w:eastAsia="Times New Roman" w:hAnsi="Times New Roman" w:cs="Times New Roman"/>
          <w:b/>
          <w:color w:val="548DD4"/>
          <w:sz w:val="24"/>
        </w:rPr>
        <w:t xml:space="preserve">İçin </w:t>
      </w:r>
      <w:r w:rsidR="001E4C3F">
        <w:rPr>
          <w:rFonts w:ascii="Times New Roman" w:eastAsia="Times New Roman" w:hAnsi="Times New Roman" w:cs="Times New Roman"/>
          <w:b/>
          <w:color w:val="548DD4"/>
          <w:sz w:val="24"/>
        </w:rPr>
        <w:t xml:space="preserve">Görev Tanımı ve </w:t>
      </w:r>
      <w:r w:rsidR="00CE519F" w:rsidRPr="0051720A">
        <w:rPr>
          <w:rFonts w:ascii="Times New Roman" w:eastAsia="Times New Roman" w:hAnsi="Times New Roman" w:cs="Times New Roman"/>
          <w:b/>
          <w:color w:val="548DD4"/>
          <w:sz w:val="24"/>
        </w:rPr>
        <w:t>Tercih Nedenleri;</w:t>
      </w:r>
    </w:p>
    <w:p w14:paraId="673EA15A" w14:textId="77777777" w:rsidR="00DC5801" w:rsidRPr="00DC5801" w:rsidRDefault="00F07780" w:rsidP="00DC5801">
      <w:pPr>
        <w:tabs>
          <w:tab w:val="left" w:pos="547"/>
        </w:tabs>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b/>
          <w:bCs/>
          <w:sz w:val="24"/>
        </w:rPr>
        <w:t>Görev Tanımı:</w:t>
      </w:r>
      <w:r w:rsidRPr="0051720A">
        <w:rPr>
          <w:rFonts w:ascii="Times New Roman" w:eastAsia="Times New Roman" w:hAnsi="Times New Roman" w:cs="Times New Roman"/>
          <w:sz w:val="24"/>
        </w:rPr>
        <w:t> </w:t>
      </w:r>
      <w:r w:rsidR="007919F0" w:rsidRPr="007919F0">
        <w:rPr>
          <w:rFonts w:ascii="Times New Roman" w:eastAsia="Times New Roman" w:hAnsi="Times New Roman" w:cs="Times New Roman"/>
          <w:sz w:val="24"/>
        </w:rPr>
        <w:t>Ajansın basın, yayın ve halkla ilişkiler süreçlerini planlamak, yürütmek ve geliştirmek; kurumun iç ve dış iletişim faaliyetleri</w:t>
      </w:r>
      <w:r w:rsidR="001E7C12">
        <w:rPr>
          <w:rFonts w:ascii="Times New Roman" w:eastAsia="Times New Roman" w:hAnsi="Times New Roman" w:cs="Times New Roman"/>
          <w:sz w:val="24"/>
        </w:rPr>
        <w:t>ni profesyonelce organize etmek; b</w:t>
      </w:r>
      <w:r w:rsidR="007919F0" w:rsidRPr="007919F0">
        <w:rPr>
          <w:rFonts w:ascii="Times New Roman" w:eastAsia="Times New Roman" w:hAnsi="Times New Roman" w:cs="Times New Roman"/>
          <w:sz w:val="24"/>
        </w:rPr>
        <w:t xml:space="preserve">asın bülteni, duyuru ve </w:t>
      </w:r>
      <w:r w:rsidR="001E7C12">
        <w:rPr>
          <w:rFonts w:ascii="Times New Roman" w:eastAsia="Times New Roman" w:hAnsi="Times New Roman" w:cs="Times New Roman"/>
          <w:sz w:val="24"/>
        </w:rPr>
        <w:t>tanıtım materyalleri hazırlamak;</w:t>
      </w:r>
      <w:r w:rsidR="007919F0" w:rsidRPr="007919F0">
        <w:rPr>
          <w:rFonts w:ascii="Times New Roman" w:eastAsia="Times New Roman" w:hAnsi="Times New Roman" w:cs="Times New Roman"/>
          <w:sz w:val="24"/>
        </w:rPr>
        <w:t xml:space="preserve"> sosyal medya hes</w:t>
      </w:r>
      <w:r w:rsidR="001E7C12">
        <w:rPr>
          <w:rFonts w:ascii="Times New Roman" w:eastAsia="Times New Roman" w:hAnsi="Times New Roman" w:cs="Times New Roman"/>
          <w:sz w:val="24"/>
        </w:rPr>
        <w:t>aplarını etkin şekilde yönetmek;</w:t>
      </w:r>
      <w:r w:rsidR="007919F0" w:rsidRPr="007919F0">
        <w:rPr>
          <w:rFonts w:ascii="Times New Roman" w:eastAsia="Times New Roman" w:hAnsi="Times New Roman" w:cs="Times New Roman"/>
          <w:sz w:val="24"/>
        </w:rPr>
        <w:t xml:space="preserve"> ajans faaliyetlerinin kamuoyuna doğru ve zamanında duyurulmasını sağla</w:t>
      </w:r>
      <w:r w:rsidR="001E7C12">
        <w:rPr>
          <w:rFonts w:ascii="Times New Roman" w:eastAsia="Times New Roman" w:hAnsi="Times New Roman" w:cs="Times New Roman"/>
          <w:sz w:val="24"/>
        </w:rPr>
        <w:t>mak; y</w:t>
      </w:r>
      <w:r w:rsidR="007919F0" w:rsidRPr="007919F0">
        <w:rPr>
          <w:rFonts w:ascii="Times New Roman" w:eastAsia="Times New Roman" w:hAnsi="Times New Roman" w:cs="Times New Roman"/>
          <w:sz w:val="24"/>
        </w:rPr>
        <w:t>önetim kurulu toplantıları, teklif çağrıları ve ajans etkinliklerinin iletişim boyutunu koordine etmek; basın-y</w:t>
      </w:r>
      <w:r w:rsidR="001E7C12">
        <w:rPr>
          <w:rFonts w:ascii="Times New Roman" w:eastAsia="Times New Roman" w:hAnsi="Times New Roman" w:cs="Times New Roman"/>
          <w:sz w:val="24"/>
        </w:rPr>
        <w:t>ayın takibi ve raporlama yapmak; Ajansın iletişim planını hazırlamak ve bu plana uygun olarak tanıtım faaliyetlerini yürütmek</w:t>
      </w:r>
      <w:r w:rsidR="00990021">
        <w:rPr>
          <w:rFonts w:ascii="Times New Roman" w:eastAsia="Times New Roman" w:hAnsi="Times New Roman" w:cs="Times New Roman"/>
          <w:sz w:val="24"/>
        </w:rPr>
        <w:t xml:space="preserve">; </w:t>
      </w:r>
      <w:r w:rsidR="00990021">
        <w:rPr>
          <w:rFonts w:ascii="Times New Roman" w:hAnsi="Times New Roman"/>
          <w:sz w:val="24"/>
          <w:szCs w:val="24"/>
        </w:rPr>
        <w:t>t</w:t>
      </w:r>
      <w:r w:rsidR="00990021" w:rsidRPr="00416FC0">
        <w:rPr>
          <w:rFonts w:ascii="Times New Roman" w:hAnsi="Times New Roman"/>
          <w:sz w:val="24"/>
          <w:szCs w:val="24"/>
        </w:rPr>
        <w:t>anıtımı uygun bulunan başarılı projelerle ilgili tanıtım katalogları</w:t>
      </w:r>
      <w:r w:rsidR="00990021">
        <w:rPr>
          <w:rFonts w:ascii="Times New Roman" w:hAnsi="Times New Roman"/>
          <w:sz w:val="24"/>
          <w:szCs w:val="24"/>
        </w:rPr>
        <w:t>, filmler</w:t>
      </w:r>
      <w:r w:rsidR="00990021" w:rsidRPr="00416FC0">
        <w:rPr>
          <w:rFonts w:ascii="Times New Roman" w:hAnsi="Times New Roman"/>
          <w:sz w:val="24"/>
          <w:szCs w:val="24"/>
        </w:rPr>
        <w:t xml:space="preserve"> vb. </w:t>
      </w:r>
      <w:r w:rsidR="00990021">
        <w:rPr>
          <w:rFonts w:ascii="Times New Roman" w:hAnsi="Times New Roman"/>
          <w:sz w:val="24"/>
          <w:szCs w:val="24"/>
        </w:rPr>
        <w:t>doküman</w:t>
      </w:r>
      <w:r w:rsidR="00990021" w:rsidRPr="00416FC0">
        <w:rPr>
          <w:rFonts w:ascii="Times New Roman" w:hAnsi="Times New Roman"/>
          <w:sz w:val="24"/>
          <w:szCs w:val="24"/>
        </w:rPr>
        <w:t>ların hazırlanmasına bilgi, belge temin etmek ve çalışmalara</w:t>
      </w:r>
      <w:r w:rsidR="00990021">
        <w:rPr>
          <w:rFonts w:ascii="Times New Roman" w:hAnsi="Times New Roman"/>
          <w:sz w:val="24"/>
          <w:szCs w:val="24"/>
        </w:rPr>
        <w:t xml:space="preserve"> destek sağlamak</w:t>
      </w:r>
      <w:r w:rsidR="00DC5801">
        <w:rPr>
          <w:rFonts w:ascii="Times New Roman" w:eastAsia="Times New Roman" w:hAnsi="Times New Roman" w:cs="Times New Roman"/>
          <w:sz w:val="24"/>
        </w:rPr>
        <w:t xml:space="preserve">; </w:t>
      </w:r>
      <w:r w:rsidR="00DC5801" w:rsidRPr="00DC5801">
        <w:rPr>
          <w:rFonts w:ascii="Times New Roman" w:hAnsi="Times New Roman" w:cs="Times New Roman"/>
          <w:sz w:val="24"/>
          <w:szCs w:val="24"/>
        </w:rPr>
        <w:t>Ajansın destek personellerinin yaptığı diğer işlere katkıda bulunarak çalışmak</w:t>
      </w:r>
      <w:r w:rsidR="00DC5801">
        <w:rPr>
          <w:rFonts w:ascii="Times New Roman" w:hAnsi="Times New Roman" w:cs="Times New Roman"/>
          <w:sz w:val="24"/>
          <w:szCs w:val="24"/>
        </w:rPr>
        <w:t>.</w:t>
      </w:r>
    </w:p>
    <w:p w14:paraId="68C0EF8E" w14:textId="38D11875" w:rsidR="00F07780" w:rsidRPr="0051720A" w:rsidRDefault="00F07780" w:rsidP="00413EA4">
      <w:pPr>
        <w:spacing w:after="200" w:line="240" w:lineRule="auto"/>
        <w:jc w:val="both"/>
        <w:rPr>
          <w:rFonts w:ascii="Times New Roman" w:eastAsia="Times New Roman" w:hAnsi="Times New Roman" w:cs="Times New Roman"/>
          <w:b/>
          <w:bCs/>
          <w:color w:val="000000"/>
          <w:lang w:eastAsia="tr-TR"/>
        </w:rPr>
      </w:pPr>
      <w:r w:rsidRPr="0051720A">
        <w:rPr>
          <w:rFonts w:ascii="Times New Roman" w:eastAsia="Times New Roman" w:hAnsi="Times New Roman" w:cs="Times New Roman"/>
          <w:b/>
          <w:bCs/>
          <w:color w:val="000000"/>
          <w:lang w:eastAsia="tr-TR"/>
        </w:rPr>
        <w:t>Tercih Nedenleri:</w:t>
      </w:r>
    </w:p>
    <w:p w14:paraId="4CB31013" w14:textId="77777777" w:rsidR="00F07780" w:rsidRPr="0051720A" w:rsidRDefault="00F07780"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Aşağıdaki niteliklerden bir veya birkaçını haiz olmak ve bunu belgelemek Sınav Kurulu tarafından yapılacak değerlendirmelerde dikkate alınacaktır (Adayların bu konuda sahip oldukları belgeleri başvuruyla birlikte sunması gerekmektedir.)</w:t>
      </w:r>
    </w:p>
    <w:p w14:paraId="0C7C7B8D" w14:textId="77777777" w:rsidR="0068734E" w:rsidRPr="009B7EC8" w:rsidRDefault="0068734E"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Alım yapılacak bölümlerdeki öğrenim dalları veya bunlarla ilgili alanlarda yüksek lisans derecesine sahip olmak,</w:t>
      </w:r>
    </w:p>
    <w:p w14:paraId="1E9C911D" w14:textId="77777777"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Basın, medya veya halkla ilişkiler alanında tecrübeli olmak,</w:t>
      </w:r>
    </w:p>
    <w:p w14:paraId="7777C48C" w14:textId="77777777"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Sosyal medya ve dijital iletişim araçlarını etkin kullanabilmek</w:t>
      </w:r>
      <w:r w:rsidR="0068734E" w:rsidRPr="009B7EC8">
        <w:rPr>
          <w:rFonts w:ascii="Times New Roman" w:hAnsi="Times New Roman" w:cs="Times New Roman"/>
          <w:sz w:val="24"/>
          <w:szCs w:val="24"/>
        </w:rPr>
        <w:t>,</w:t>
      </w:r>
    </w:p>
    <w:p w14:paraId="48BC25D8" w14:textId="26851ADF"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Yazılı ve sözlü iletişimde güçlü, temsil kabiliyeti yüksek olmak,</w:t>
      </w:r>
    </w:p>
    <w:p w14:paraId="5B64992E" w14:textId="14AFC80F" w:rsidR="00DB19C4" w:rsidRPr="009B7EC8" w:rsidRDefault="00E94552"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hAnsi="Times New Roman"/>
          <w:sz w:val="24"/>
        </w:rPr>
        <w:t xml:space="preserve">B sınıfı ve üstü </w:t>
      </w:r>
      <w:r w:rsidR="00DB19C4" w:rsidRPr="009B7EC8">
        <w:rPr>
          <w:rFonts w:ascii="Times New Roman" w:hAnsi="Times New Roman"/>
          <w:sz w:val="24"/>
        </w:rPr>
        <w:t>sürücü belgesi sahibi ve aktif olarak araç kullanıyor olmak</w:t>
      </w:r>
      <w:r w:rsidR="00DB19C4" w:rsidRPr="009B7EC8">
        <w:rPr>
          <w:rFonts w:ascii="Times New Roman" w:eastAsia="Times New Roman" w:hAnsi="Times New Roman" w:cs="Times New Roman"/>
          <w:sz w:val="24"/>
        </w:rPr>
        <w:t>,</w:t>
      </w:r>
    </w:p>
    <w:p w14:paraId="7504BA63" w14:textId="77777777" w:rsidR="00381517" w:rsidRPr="009B7EC8" w:rsidRDefault="00381517" w:rsidP="009B7EC8">
      <w:pPr>
        <w:pStyle w:val="ListeParagraf"/>
        <w:numPr>
          <w:ilvl w:val="0"/>
          <w:numId w:val="51"/>
        </w:numPr>
        <w:spacing w:before="101" w:line="240" w:lineRule="auto"/>
        <w:ind w:right="308"/>
        <w:jc w:val="both"/>
        <w:rPr>
          <w:rFonts w:ascii="Times New Roman" w:hAnsi="Times New Roman"/>
          <w:sz w:val="24"/>
        </w:rPr>
      </w:pPr>
      <w:r w:rsidRPr="009B7EC8">
        <w:rPr>
          <w:rFonts w:ascii="Times New Roman" w:hAnsi="Times New Roman"/>
          <w:sz w:val="24"/>
        </w:rPr>
        <w:t>Ajansın</w:t>
      </w:r>
      <w:r w:rsidRPr="009B7EC8">
        <w:rPr>
          <w:rFonts w:ascii="Times New Roman" w:hAnsi="Times New Roman"/>
          <w:spacing w:val="-9"/>
          <w:sz w:val="24"/>
        </w:rPr>
        <w:t xml:space="preserve"> </w:t>
      </w:r>
      <w:r w:rsidRPr="009B7EC8">
        <w:rPr>
          <w:rFonts w:ascii="Times New Roman" w:hAnsi="Times New Roman"/>
          <w:sz w:val="24"/>
        </w:rPr>
        <w:t>faaliyet</w:t>
      </w:r>
      <w:r w:rsidRPr="009B7EC8">
        <w:rPr>
          <w:rFonts w:ascii="Times New Roman" w:hAnsi="Times New Roman"/>
          <w:spacing w:val="-5"/>
          <w:sz w:val="24"/>
        </w:rPr>
        <w:t xml:space="preserve"> </w:t>
      </w:r>
      <w:r w:rsidRPr="009B7EC8">
        <w:rPr>
          <w:rFonts w:ascii="Times New Roman" w:hAnsi="Times New Roman"/>
          <w:sz w:val="24"/>
        </w:rPr>
        <w:t>gösterdiği</w:t>
      </w:r>
      <w:r w:rsidRPr="009B7EC8">
        <w:rPr>
          <w:rFonts w:ascii="Times New Roman" w:hAnsi="Times New Roman"/>
          <w:spacing w:val="-8"/>
          <w:sz w:val="24"/>
        </w:rPr>
        <w:t xml:space="preserve"> </w:t>
      </w:r>
      <w:r w:rsidRPr="009B7EC8">
        <w:rPr>
          <w:rFonts w:ascii="Times New Roman" w:hAnsi="Times New Roman"/>
          <w:sz w:val="24"/>
        </w:rPr>
        <w:t>aşağıda</w:t>
      </w:r>
      <w:r w:rsidRPr="009B7EC8">
        <w:rPr>
          <w:rFonts w:ascii="Times New Roman" w:hAnsi="Times New Roman"/>
          <w:spacing w:val="-9"/>
          <w:sz w:val="24"/>
        </w:rPr>
        <w:t xml:space="preserve"> </w:t>
      </w:r>
      <w:r w:rsidRPr="009B7EC8">
        <w:rPr>
          <w:rFonts w:ascii="Times New Roman" w:hAnsi="Times New Roman"/>
          <w:sz w:val="24"/>
        </w:rPr>
        <w:t>sayılan</w:t>
      </w:r>
      <w:r w:rsidRPr="009B7EC8">
        <w:rPr>
          <w:rFonts w:ascii="Times New Roman" w:hAnsi="Times New Roman"/>
          <w:spacing w:val="-8"/>
          <w:sz w:val="24"/>
        </w:rPr>
        <w:t xml:space="preserve"> </w:t>
      </w:r>
      <w:r w:rsidRPr="009B7EC8">
        <w:rPr>
          <w:rFonts w:ascii="Times New Roman" w:hAnsi="Times New Roman"/>
          <w:sz w:val="24"/>
        </w:rPr>
        <w:t>alanlarda</w:t>
      </w:r>
      <w:r w:rsidRPr="009B7EC8">
        <w:rPr>
          <w:rFonts w:ascii="Times New Roman" w:hAnsi="Times New Roman"/>
          <w:spacing w:val="-9"/>
          <w:sz w:val="24"/>
        </w:rPr>
        <w:t xml:space="preserve"> </w:t>
      </w:r>
      <w:r w:rsidRPr="009B7EC8">
        <w:rPr>
          <w:rFonts w:ascii="Times New Roman" w:hAnsi="Times New Roman"/>
          <w:sz w:val="24"/>
        </w:rPr>
        <w:t>fiilen</w:t>
      </w:r>
      <w:r w:rsidRPr="009B7EC8">
        <w:rPr>
          <w:rFonts w:ascii="Times New Roman" w:hAnsi="Times New Roman"/>
          <w:spacing w:val="-9"/>
          <w:sz w:val="24"/>
        </w:rPr>
        <w:t xml:space="preserve"> </w:t>
      </w:r>
      <w:r w:rsidRPr="009B7EC8">
        <w:rPr>
          <w:rFonts w:ascii="Times New Roman" w:hAnsi="Times New Roman"/>
          <w:sz w:val="24"/>
        </w:rPr>
        <w:t>çalışmış</w:t>
      </w:r>
      <w:r w:rsidRPr="009B7EC8">
        <w:rPr>
          <w:rFonts w:ascii="Times New Roman" w:hAnsi="Times New Roman"/>
          <w:spacing w:val="-8"/>
          <w:sz w:val="24"/>
        </w:rPr>
        <w:t xml:space="preserve"> </w:t>
      </w:r>
      <w:r w:rsidRPr="009B7EC8">
        <w:rPr>
          <w:rFonts w:ascii="Times New Roman" w:hAnsi="Times New Roman"/>
          <w:sz w:val="24"/>
        </w:rPr>
        <w:t>ve</w:t>
      </w:r>
      <w:r w:rsidRPr="009B7EC8">
        <w:rPr>
          <w:rFonts w:ascii="Times New Roman" w:hAnsi="Times New Roman"/>
          <w:spacing w:val="-5"/>
          <w:sz w:val="24"/>
        </w:rPr>
        <w:t xml:space="preserve"> </w:t>
      </w:r>
      <w:r w:rsidRPr="009B7EC8">
        <w:rPr>
          <w:rFonts w:ascii="Times New Roman" w:hAnsi="Times New Roman"/>
          <w:sz w:val="24"/>
        </w:rPr>
        <w:t>bunu</w:t>
      </w:r>
      <w:r w:rsidRPr="00CC29B2">
        <w:rPr>
          <w:spacing w:val="-11"/>
        </w:rPr>
        <w:t xml:space="preserve"> b</w:t>
      </w:r>
      <w:r w:rsidRPr="009B7EC8">
        <w:rPr>
          <w:rFonts w:ascii="Times New Roman" w:hAnsi="Times New Roman"/>
          <w:sz w:val="24"/>
        </w:rPr>
        <w:t>elgelendirebiliyor olmak</w:t>
      </w:r>
      <w:r w:rsidRPr="009B7EC8">
        <w:rPr>
          <w:rFonts w:ascii="Times New Roman" w:hAnsi="Times New Roman"/>
          <w:spacing w:val="-14"/>
          <w:sz w:val="24"/>
        </w:rPr>
        <w:t xml:space="preserve"> </w:t>
      </w:r>
      <w:r w:rsidRPr="009B7EC8">
        <w:rPr>
          <w:rFonts w:ascii="Times New Roman" w:hAnsi="Times New Roman"/>
          <w:sz w:val="24"/>
        </w:rPr>
        <w:t>veya</w:t>
      </w:r>
      <w:r w:rsidRPr="009B7EC8">
        <w:rPr>
          <w:rFonts w:ascii="Times New Roman" w:hAnsi="Times New Roman"/>
          <w:spacing w:val="-14"/>
          <w:sz w:val="24"/>
        </w:rPr>
        <w:t xml:space="preserve"> </w:t>
      </w:r>
      <w:r w:rsidR="006C7CDA" w:rsidRPr="009B7EC8">
        <w:rPr>
          <w:rFonts w:ascii="Times New Roman" w:hAnsi="Times New Roman"/>
          <w:spacing w:val="-14"/>
          <w:sz w:val="24"/>
        </w:rPr>
        <w:t xml:space="preserve">yine bu alanlara yönelik </w:t>
      </w:r>
      <w:r w:rsidRPr="009B7EC8">
        <w:rPr>
          <w:rFonts w:ascii="Times New Roman" w:hAnsi="Times New Roman" w:cs="Times New Roman"/>
          <w:sz w:val="24"/>
          <w:szCs w:val="24"/>
        </w:rPr>
        <w:t>süresi</w:t>
      </w:r>
      <w:r w:rsidRPr="009B7EC8">
        <w:rPr>
          <w:rFonts w:ascii="Times New Roman" w:hAnsi="Times New Roman" w:cs="Times New Roman"/>
          <w:spacing w:val="-13"/>
          <w:sz w:val="24"/>
          <w:szCs w:val="24"/>
        </w:rPr>
        <w:t xml:space="preserve"> </w:t>
      </w:r>
      <w:r w:rsidRPr="009B7EC8">
        <w:rPr>
          <w:rFonts w:ascii="Times New Roman" w:hAnsi="Times New Roman" w:cs="Times New Roman"/>
          <w:b/>
          <w:sz w:val="24"/>
          <w:szCs w:val="24"/>
        </w:rPr>
        <w:t>en</w:t>
      </w:r>
      <w:r w:rsidRPr="009B7EC8">
        <w:rPr>
          <w:rFonts w:ascii="Times New Roman" w:hAnsi="Times New Roman" w:cs="Times New Roman"/>
          <w:b/>
          <w:spacing w:val="-13"/>
          <w:sz w:val="24"/>
          <w:szCs w:val="24"/>
        </w:rPr>
        <w:t xml:space="preserve"> </w:t>
      </w:r>
      <w:r w:rsidRPr="009B7EC8">
        <w:rPr>
          <w:rFonts w:ascii="Times New Roman" w:hAnsi="Times New Roman" w:cs="Times New Roman"/>
          <w:b/>
          <w:sz w:val="24"/>
          <w:szCs w:val="24"/>
        </w:rPr>
        <w:t>az</w:t>
      </w:r>
      <w:r w:rsidRPr="009B7EC8">
        <w:rPr>
          <w:rFonts w:ascii="Times New Roman" w:hAnsi="Times New Roman" w:cs="Times New Roman"/>
          <w:b/>
          <w:spacing w:val="-15"/>
          <w:sz w:val="24"/>
          <w:szCs w:val="24"/>
        </w:rPr>
        <w:t xml:space="preserve"> </w:t>
      </w:r>
      <w:r w:rsidR="00710DDE" w:rsidRPr="009B7EC8">
        <w:rPr>
          <w:rFonts w:ascii="Times New Roman" w:hAnsi="Times New Roman" w:cs="Times New Roman"/>
          <w:b/>
          <w:sz w:val="24"/>
          <w:szCs w:val="24"/>
        </w:rPr>
        <w:t>18</w:t>
      </w:r>
      <w:r w:rsidRPr="009B7EC8">
        <w:rPr>
          <w:rFonts w:ascii="Times New Roman" w:hAnsi="Times New Roman" w:cs="Times New Roman"/>
          <w:b/>
          <w:spacing w:val="-13"/>
          <w:sz w:val="24"/>
          <w:szCs w:val="24"/>
        </w:rPr>
        <w:t xml:space="preserve"> </w:t>
      </w:r>
      <w:r w:rsidRPr="009B7EC8">
        <w:rPr>
          <w:rFonts w:ascii="Times New Roman" w:hAnsi="Times New Roman" w:cs="Times New Roman"/>
          <w:b/>
          <w:sz w:val="24"/>
          <w:szCs w:val="24"/>
        </w:rPr>
        <w:t>saat</w:t>
      </w:r>
      <w:r w:rsidRPr="009B7EC8">
        <w:rPr>
          <w:rFonts w:ascii="Times New Roman" w:hAnsi="Times New Roman"/>
          <w:b/>
          <w:spacing w:val="-13"/>
          <w:sz w:val="24"/>
        </w:rPr>
        <w:t xml:space="preserve"> </w:t>
      </w:r>
      <w:r w:rsidRPr="009B7EC8">
        <w:rPr>
          <w:rFonts w:ascii="Times New Roman" w:hAnsi="Times New Roman"/>
          <w:sz w:val="24"/>
        </w:rPr>
        <w:t>olan</w:t>
      </w:r>
      <w:r w:rsidRPr="009B7EC8">
        <w:rPr>
          <w:rFonts w:ascii="Times New Roman" w:hAnsi="Times New Roman"/>
          <w:spacing w:val="-14"/>
          <w:sz w:val="24"/>
        </w:rPr>
        <w:t xml:space="preserve"> </w:t>
      </w:r>
      <w:r w:rsidRPr="009B7EC8">
        <w:rPr>
          <w:rFonts w:ascii="Times New Roman" w:hAnsi="Times New Roman"/>
          <w:sz w:val="24"/>
        </w:rPr>
        <w:t>ve</w:t>
      </w:r>
      <w:r w:rsidRPr="009B7EC8">
        <w:rPr>
          <w:rFonts w:ascii="Times New Roman" w:hAnsi="Times New Roman"/>
          <w:spacing w:val="-15"/>
          <w:sz w:val="24"/>
        </w:rPr>
        <w:t xml:space="preserve"> </w:t>
      </w:r>
      <w:r w:rsidRPr="009B7EC8">
        <w:rPr>
          <w:rFonts w:ascii="Times New Roman" w:hAnsi="Times New Roman"/>
          <w:sz w:val="24"/>
        </w:rPr>
        <w:t>belgelendirebilecek</w:t>
      </w:r>
      <w:r w:rsidRPr="009B7EC8">
        <w:rPr>
          <w:rFonts w:ascii="Times New Roman" w:hAnsi="Times New Roman"/>
          <w:spacing w:val="-12"/>
          <w:sz w:val="24"/>
        </w:rPr>
        <w:t xml:space="preserve"> </w:t>
      </w:r>
      <w:r w:rsidRPr="009B7EC8">
        <w:rPr>
          <w:rFonts w:ascii="Times New Roman" w:hAnsi="Times New Roman"/>
          <w:sz w:val="24"/>
        </w:rPr>
        <w:t>eğitim</w:t>
      </w:r>
      <w:r w:rsidRPr="009B7EC8">
        <w:rPr>
          <w:rFonts w:ascii="Times New Roman" w:hAnsi="Times New Roman"/>
          <w:spacing w:val="-14"/>
          <w:sz w:val="24"/>
        </w:rPr>
        <w:t xml:space="preserve"> </w:t>
      </w:r>
      <w:r w:rsidRPr="009B7EC8">
        <w:rPr>
          <w:rFonts w:ascii="Times New Roman" w:hAnsi="Times New Roman"/>
          <w:sz w:val="24"/>
        </w:rPr>
        <w:t>veya</w:t>
      </w:r>
      <w:r w:rsidRPr="009B7EC8">
        <w:rPr>
          <w:rFonts w:ascii="Times New Roman" w:hAnsi="Times New Roman"/>
          <w:spacing w:val="-12"/>
          <w:sz w:val="24"/>
        </w:rPr>
        <w:t xml:space="preserve"> </w:t>
      </w:r>
      <w:r w:rsidRPr="009B7EC8">
        <w:rPr>
          <w:rFonts w:ascii="Times New Roman" w:hAnsi="Times New Roman"/>
          <w:sz w:val="24"/>
        </w:rPr>
        <w:t>kursa</w:t>
      </w:r>
      <w:r w:rsidRPr="009B7EC8">
        <w:rPr>
          <w:rFonts w:ascii="Times New Roman" w:hAnsi="Times New Roman"/>
          <w:spacing w:val="-16"/>
          <w:sz w:val="24"/>
        </w:rPr>
        <w:t xml:space="preserve"> </w:t>
      </w:r>
      <w:r w:rsidRPr="009B7EC8">
        <w:rPr>
          <w:rFonts w:ascii="Times New Roman" w:hAnsi="Times New Roman"/>
          <w:sz w:val="24"/>
        </w:rPr>
        <w:t>katılmak,</w:t>
      </w:r>
    </w:p>
    <w:p w14:paraId="516F6FE2" w14:textId="66A04BF6" w:rsidR="005A232F"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w:t>
      </w:r>
      <w:r w:rsidR="005A232F" w:rsidRPr="009B7EC8">
        <w:rPr>
          <w:rFonts w:ascii="Times New Roman" w:hAnsi="Times New Roman" w:cs="Times New Roman"/>
          <w:sz w:val="24"/>
          <w:szCs w:val="24"/>
        </w:rPr>
        <w:t xml:space="preserve"> </w:t>
      </w:r>
      <w:r w:rsidR="00B76625" w:rsidRPr="009B7EC8">
        <w:rPr>
          <w:rFonts w:ascii="Times New Roman" w:hAnsi="Times New Roman" w:cs="Times New Roman"/>
          <w:sz w:val="24"/>
          <w:szCs w:val="24"/>
        </w:rPr>
        <w:t>m</w:t>
      </w:r>
      <w:r w:rsidR="005A232F" w:rsidRPr="009B7EC8">
        <w:rPr>
          <w:rFonts w:ascii="Times New Roman" w:hAnsi="Times New Roman" w:cs="Times New Roman"/>
          <w:sz w:val="24"/>
          <w:szCs w:val="24"/>
        </w:rPr>
        <w:t xml:space="preserve">edya </w:t>
      </w:r>
      <w:r w:rsidR="00B76625" w:rsidRPr="009B7EC8">
        <w:rPr>
          <w:rFonts w:ascii="Times New Roman" w:hAnsi="Times New Roman" w:cs="Times New Roman"/>
          <w:sz w:val="24"/>
          <w:szCs w:val="24"/>
        </w:rPr>
        <w:t>u</w:t>
      </w:r>
      <w:r w:rsidR="005A232F" w:rsidRPr="009B7EC8">
        <w:rPr>
          <w:rFonts w:ascii="Times New Roman" w:hAnsi="Times New Roman" w:cs="Times New Roman"/>
          <w:sz w:val="24"/>
          <w:szCs w:val="24"/>
        </w:rPr>
        <w:t>zmanlığı</w:t>
      </w:r>
      <w:r w:rsidR="009C51DD" w:rsidRPr="009B7EC8">
        <w:rPr>
          <w:rFonts w:ascii="Times New Roman" w:hAnsi="Times New Roman" w:cs="Times New Roman"/>
          <w:sz w:val="24"/>
          <w:szCs w:val="24"/>
        </w:rPr>
        <w:t>,</w:t>
      </w:r>
    </w:p>
    <w:p w14:paraId="3B241E1F" w14:textId="2E8F1873" w:rsidR="005A232F" w:rsidRPr="009B7EC8" w:rsidRDefault="005A232F"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Kurumsal </w:t>
      </w:r>
      <w:r w:rsidR="00B76625" w:rsidRPr="009B7EC8">
        <w:rPr>
          <w:rFonts w:ascii="Times New Roman" w:hAnsi="Times New Roman" w:cs="Times New Roman"/>
          <w:sz w:val="24"/>
          <w:szCs w:val="24"/>
        </w:rPr>
        <w:t>i</w:t>
      </w:r>
      <w:r w:rsidRPr="009B7EC8">
        <w:rPr>
          <w:rFonts w:ascii="Times New Roman" w:hAnsi="Times New Roman" w:cs="Times New Roman"/>
          <w:sz w:val="24"/>
          <w:szCs w:val="24"/>
        </w:rPr>
        <w:t>letişim</w:t>
      </w:r>
      <w:r w:rsidR="009C51DD" w:rsidRPr="009B7EC8">
        <w:rPr>
          <w:rFonts w:ascii="Times New Roman" w:hAnsi="Times New Roman" w:cs="Times New Roman"/>
          <w:sz w:val="24"/>
          <w:szCs w:val="24"/>
        </w:rPr>
        <w:t>,</w:t>
      </w:r>
    </w:p>
    <w:p w14:paraId="73A4701D" w14:textId="49E6FE8E" w:rsidR="005A232F" w:rsidRPr="009B7EC8" w:rsidRDefault="009C51DD"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Medya </w:t>
      </w:r>
      <w:r w:rsidR="005D5836">
        <w:rPr>
          <w:rFonts w:ascii="Times New Roman" w:hAnsi="Times New Roman" w:cs="Times New Roman"/>
          <w:sz w:val="24"/>
          <w:szCs w:val="24"/>
        </w:rPr>
        <w:t>s</w:t>
      </w:r>
      <w:r w:rsidRPr="009B7EC8">
        <w:rPr>
          <w:rFonts w:ascii="Times New Roman" w:hAnsi="Times New Roman" w:cs="Times New Roman"/>
          <w:sz w:val="24"/>
          <w:szCs w:val="24"/>
        </w:rPr>
        <w:t>tratejileri,</w:t>
      </w:r>
    </w:p>
    <w:p w14:paraId="066DF51C" w14:textId="14DB80D0" w:rsidR="00E95EA6"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Basın </w:t>
      </w:r>
      <w:r w:rsidR="005D5836">
        <w:rPr>
          <w:rFonts w:ascii="Times New Roman" w:hAnsi="Times New Roman" w:cs="Times New Roman"/>
          <w:sz w:val="24"/>
          <w:szCs w:val="24"/>
        </w:rPr>
        <w:t>y</w:t>
      </w:r>
      <w:r w:rsidRPr="009B7EC8">
        <w:rPr>
          <w:rFonts w:ascii="Times New Roman" w:hAnsi="Times New Roman" w:cs="Times New Roman"/>
          <w:sz w:val="24"/>
          <w:szCs w:val="24"/>
        </w:rPr>
        <w:t xml:space="preserve">ayın </w:t>
      </w:r>
      <w:r w:rsidR="005D5836">
        <w:rPr>
          <w:rFonts w:ascii="Times New Roman" w:hAnsi="Times New Roman" w:cs="Times New Roman"/>
          <w:sz w:val="24"/>
          <w:szCs w:val="24"/>
        </w:rPr>
        <w:t>t</w:t>
      </w:r>
      <w:r w:rsidRPr="009B7EC8">
        <w:rPr>
          <w:rFonts w:ascii="Times New Roman" w:hAnsi="Times New Roman" w:cs="Times New Roman"/>
          <w:sz w:val="24"/>
          <w:szCs w:val="24"/>
        </w:rPr>
        <w:t xml:space="preserve">akibi ve </w:t>
      </w:r>
      <w:r w:rsidR="005D5836">
        <w:rPr>
          <w:rFonts w:ascii="Times New Roman" w:hAnsi="Times New Roman" w:cs="Times New Roman"/>
          <w:sz w:val="24"/>
          <w:szCs w:val="24"/>
        </w:rPr>
        <w:t>r</w:t>
      </w:r>
      <w:r w:rsidRPr="009B7EC8">
        <w:rPr>
          <w:rFonts w:ascii="Times New Roman" w:hAnsi="Times New Roman" w:cs="Times New Roman"/>
          <w:sz w:val="24"/>
          <w:szCs w:val="24"/>
        </w:rPr>
        <w:t>aporlanması</w:t>
      </w:r>
      <w:r w:rsidR="009C51DD" w:rsidRPr="009B7EC8">
        <w:rPr>
          <w:rFonts w:ascii="Times New Roman" w:hAnsi="Times New Roman" w:cs="Times New Roman"/>
          <w:sz w:val="24"/>
          <w:szCs w:val="24"/>
        </w:rPr>
        <w:t>,</w:t>
      </w:r>
    </w:p>
    <w:p w14:paraId="4360EE4A" w14:textId="31031CD0" w:rsidR="00E95EA6"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Halkla </w:t>
      </w:r>
      <w:r w:rsidR="005D5836">
        <w:rPr>
          <w:rFonts w:ascii="Times New Roman" w:hAnsi="Times New Roman" w:cs="Times New Roman"/>
          <w:sz w:val="24"/>
          <w:szCs w:val="24"/>
        </w:rPr>
        <w:t>i</w:t>
      </w:r>
      <w:r w:rsidR="009C51DD" w:rsidRPr="009B7EC8">
        <w:rPr>
          <w:rFonts w:ascii="Times New Roman" w:hAnsi="Times New Roman" w:cs="Times New Roman"/>
          <w:sz w:val="24"/>
          <w:szCs w:val="24"/>
        </w:rPr>
        <w:t xml:space="preserve">lişkiler </w:t>
      </w:r>
      <w:r w:rsidR="005D5836">
        <w:rPr>
          <w:rFonts w:ascii="Times New Roman" w:hAnsi="Times New Roman" w:cs="Times New Roman"/>
          <w:sz w:val="24"/>
          <w:szCs w:val="24"/>
        </w:rPr>
        <w:t>f</w:t>
      </w:r>
      <w:r w:rsidR="009C51DD" w:rsidRPr="009B7EC8">
        <w:rPr>
          <w:rFonts w:ascii="Times New Roman" w:hAnsi="Times New Roman" w:cs="Times New Roman"/>
          <w:sz w:val="24"/>
          <w:szCs w:val="24"/>
        </w:rPr>
        <w:t xml:space="preserve">aaliyetlerini </w:t>
      </w:r>
      <w:r w:rsidR="005D5836">
        <w:rPr>
          <w:rFonts w:ascii="Times New Roman" w:hAnsi="Times New Roman" w:cs="Times New Roman"/>
          <w:sz w:val="24"/>
          <w:szCs w:val="24"/>
        </w:rPr>
        <w:t>y</w:t>
      </w:r>
      <w:r w:rsidR="009C51DD" w:rsidRPr="009B7EC8">
        <w:rPr>
          <w:rFonts w:ascii="Times New Roman" w:hAnsi="Times New Roman" w:cs="Times New Roman"/>
          <w:sz w:val="24"/>
          <w:szCs w:val="24"/>
        </w:rPr>
        <w:t>ürütme,</w:t>
      </w:r>
    </w:p>
    <w:p w14:paraId="78A272C8" w14:textId="77777777" w:rsidR="00DC5801" w:rsidRPr="009B7EC8" w:rsidRDefault="00453E63"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Ajansın destek personellerinin yaptığı </w:t>
      </w:r>
      <w:r w:rsidR="009C51DD" w:rsidRPr="009B7EC8">
        <w:rPr>
          <w:rFonts w:ascii="Times New Roman" w:hAnsi="Times New Roman" w:cs="Times New Roman"/>
          <w:sz w:val="24"/>
          <w:szCs w:val="24"/>
        </w:rPr>
        <w:t>diğer işler</w:t>
      </w:r>
      <w:r w:rsidR="0068734E" w:rsidRPr="009B7EC8">
        <w:rPr>
          <w:rFonts w:ascii="Times New Roman" w:hAnsi="Times New Roman" w:cs="Times New Roman"/>
          <w:sz w:val="24"/>
          <w:szCs w:val="24"/>
        </w:rPr>
        <w:t xml:space="preserve"> (idari ve mali işler, satın alma, insan kaynakları, muhasebe, evrak, arşiv ve sekreterlik)</w:t>
      </w:r>
      <w:r w:rsidR="009C51DD" w:rsidRPr="009B7EC8">
        <w:rPr>
          <w:rFonts w:ascii="Times New Roman" w:hAnsi="Times New Roman" w:cs="Times New Roman"/>
          <w:sz w:val="24"/>
          <w:szCs w:val="24"/>
        </w:rPr>
        <w:t>,</w:t>
      </w:r>
    </w:p>
    <w:p w14:paraId="0B1A6410" w14:textId="77777777" w:rsidR="00880950"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 medya metin yazarlığı,</w:t>
      </w:r>
    </w:p>
    <w:p w14:paraId="0E7D619A" w14:textId="77777777" w:rsidR="00880950"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 medya tasarım ve yönetimi,</w:t>
      </w:r>
    </w:p>
    <w:p w14:paraId="7B1615BA" w14:textId="77777777" w:rsidR="00880950"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Fotoğrafçılık, f</w:t>
      </w:r>
      <w:r w:rsidR="00880950" w:rsidRPr="009B7EC8">
        <w:rPr>
          <w:rFonts w:ascii="Times New Roman" w:hAnsi="Times New Roman" w:cs="Times New Roman"/>
          <w:sz w:val="24"/>
          <w:szCs w:val="24"/>
        </w:rPr>
        <w:t xml:space="preserve">otoğraf ve video çekimi, </w:t>
      </w:r>
    </w:p>
    <w:p w14:paraId="194C7709" w14:textId="77777777" w:rsidR="00880950"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proofErr w:type="spellStart"/>
      <w:r w:rsidRPr="009B7EC8">
        <w:rPr>
          <w:rFonts w:ascii="Times New Roman" w:hAnsi="Times New Roman" w:cs="Times New Roman"/>
          <w:sz w:val="24"/>
          <w:szCs w:val="24"/>
        </w:rPr>
        <w:t>Adobe</w:t>
      </w:r>
      <w:proofErr w:type="spellEnd"/>
      <w:r w:rsidR="00710DDE" w:rsidRPr="009B7EC8">
        <w:rPr>
          <w:rFonts w:ascii="Times New Roman" w:hAnsi="Times New Roman" w:cs="Times New Roman"/>
          <w:sz w:val="24"/>
          <w:szCs w:val="24"/>
        </w:rPr>
        <w:t xml:space="preserve">, </w:t>
      </w:r>
      <w:proofErr w:type="spellStart"/>
      <w:r w:rsidR="00710DDE" w:rsidRPr="009B7EC8">
        <w:rPr>
          <w:rFonts w:ascii="Times New Roman" w:hAnsi="Times New Roman" w:cs="Times New Roman"/>
          <w:sz w:val="24"/>
          <w:szCs w:val="24"/>
        </w:rPr>
        <w:t>Canva</w:t>
      </w:r>
      <w:proofErr w:type="spellEnd"/>
      <w:r w:rsidRPr="009B7EC8">
        <w:rPr>
          <w:rFonts w:ascii="Times New Roman" w:hAnsi="Times New Roman" w:cs="Times New Roman"/>
          <w:sz w:val="24"/>
          <w:szCs w:val="24"/>
        </w:rPr>
        <w:t xml:space="preserve"> vb. f</w:t>
      </w:r>
      <w:r w:rsidR="00880950" w:rsidRPr="009B7EC8">
        <w:rPr>
          <w:rFonts w:ascii="Times New Roman" w:hAnsi="Times New Roman" w:cs="Times New Roman"/>
          <w:sz w:val="24"/>
          <w:szCs w:val="24"/>
        </w:rPr>
        <w:t>otoğraf ve video düzenleme uygulamaları,</w:t>
      </w:r>
    </w:p>
    <w:p w14:paraId="257F4E7E" w14:textId="06170586" w:rsidR="00DC5801"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Grafik ve </w:t>
      </w:r>
      <w:r w:rsidR="00B76625" w:rsidRPr="009B7EC8">
        <w:rPr>
          <w:rFonts w:ascii="Times New Roman" w:hAnsi="Times New Roman" w:cs="Times New Roman"/>
          <w:sz w:val="24"/>
          <w:szCs w:val="24"/>
        </w:rPr>
        <w:t>g</w:t>
      </w:r>
      <w:r w:rsidRPr="009B7EC8">
        <w:rPr>
          <w:rFonts w:ascii="Times New Roman" w:hAnsi="Times New Roman" w:cs="Times New Roman"/>
          <w:sz w:val="24"/>
          <w:szCs w:val="24"/>
        </w:rPr>
        <w:t xml:space="preserve">rafik </w:t>
      </w:r>
      <w:r w:rsidR="00B76625" w:rsidRPr="009B7EC8">
        <w:rPr>
          <w:rFonts w:ascii="Times New Roman" w:hAnsi="Times New Roman" w:cs="Times New Roman"/>
          <w:sz w:val="24"/>
          <w:szCs w:val="24"/>
        </w:rPr>
        <w:t>t</w:t>
      </w:r>
      <w:r w:rsidRPr="009B7EC8">
        <w:rPr>
          <w:rFonts w:ascii="Times New Roman" w:hAnsi="Times New Roman" w:cs="Times New Roman"/>
          <w:sz w:val="24"/>
          <w:szCs w:val="24"/>
        </w:rPr>
        <w:t>asarımı ile ilgili uygulamalar,</w:t>
      </w:r>
    </w:p>
    <w:p w14:paraId="1FF2F06C"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Haber ve basın bülteni ile sosyal</w:t>
      </w:r>
      <w:r w:rsidR="00DC5801" w:rsidRPr="009B7EC8">
        <w:rPr>
          <w:rFonts w:ascii="Times New Roman" w:hAnsi="Times New Roman" w:cs="Times New Roman"/>
          <w:sz w:val="24"/>
          <w:szCs w:val="24"/>
        </w:rPr>
        <w:t xml:space="preserve"> medya için içerik hazırlama, </w:t>
      </w:r>
    </w:p>
    <w:p w14:paraId="45FE1F00"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PHP, HTML, CSS, JS kullanımı, </w:t>
      </w:r>
    </w:p>
    <w:p w14:paraId="40F80C94"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Microsoft Windows ve Linux işletim sistemleri</w:t>
      </w:r>
      <w:r w:rsidR="009C51DD" w:rsidRPr="009B7EC8">
        <w:rPr>
          <w:rFonts w:ascii="Times New Roman" w:hAnsi="Times New Roman" w:cs="Times New Roman"/>
          <w:sz w:val="24"/>
          <w:szCs w:val="24"/>
        </w:rPr>
        <w:t>,</w:t>
      </w:r>
    </w:p>
    <w:p w14:paraId="070771D8" w14:textId="07153C9F" w:rsidR="00A90466"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PYTHON, Java, .Net tabanlı yazılım </w:t>
      </w:r>
      <w:r w:rsidR="009C51DD" w:rsidRPr="009B7EC8">
        <w:rPr>
          <w:rFonts w:ascii="Times New Roman" w:hAnsi="Times New Roman" w:cs="Times New Roman"/>
          <w:sz w:val="24"/>
          <w:szCs w:val="24"/>
        </w:rPr>
        <w:t>dillerinden en az biri</w:t>
      </w:r>
      <w:r w:rsidRPr="009B7EC8">
        <w:rPr>
          <w:rFonts w:ascii="Times New Roman" w:hAnsi="Times New Roman" w:cs="Times New Roman"/>
          <w:sz w:val="24"/>
          <w:szCs w:val="24"/>
        </w:rPr>
        <w:t xml:space="preserve"> (</w:t>
      </w:r>
      <w:proofErr w:type="spellStart"/>
      <w:r w:rsidRPr="009B7EC8">
        <w:rPr>
          <w:rFonts w:ascii="Times New Roman" w:hAnsi="Times New Roman" w:cs="Times New Roman"/>
          <w:sz w:val="24"/>
          <w:szCs w:val="24"/>
        </w:rPr>
        <w:t>Oracle</w:t>
      </w:r>
      <w:proofErr w:type="spellEnd"/>
      <w:r w:rsidRPr="009B7EC8">
        <w:rPr>
          <w:rFonts w:ascii="Times New Roman" w:hAnsi="Times New Roman" w:cs="Times New Roman"/>
          <w:sz w:val="24"/>
          <w:szCs w:val="24"/>
        </w:rPr>
        <w:t>, Asp.net, HTML5, CSS3, JQUERY, JAV</w:t>
      </w:r>
      <w:r w:rsidR="00DC5801" w:rsidRPr="009B7EC8">
        <w:rPr>
          <w:rFonts w:ascii="Times New Roman" w:hAnsi="Times New Roman" w:cs="Times New Roman"/>
          <w:sz w:val="24"/>
          <w:szCs w:val="24"/>
        </w:rPr>
        <w:t>ASCRIPT)</w:t>
      </w:r>
      <w:r w:rsidR="00EC2C1F" w:rsidRPr="009B7EC8">
        <w:rPr>
          <w:rFonts w:ascii="Times New Roman" w:hAnsi="Times New Roman" w:cs="Times New Roman"/>
          <w:sz w:val="24"/>
          <w:szCs w:val="24"/>
        </w:rPr>
        <w:t>.</w:t>
      </w:r>
    </w:p>
    <w:p w14:paraId="54C3631F" w14:textId="77777777"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43A72A69" w14:textId="77777777" w:rsidR="004554A2" w:rsidRPr="002B595F" w:rsidRDefault="004554A2" w:rsidP="00413EA4">
      <w:pPr>
        <w:pStyle w:val="ListeParagraf"/>
        <w:numPr>
          <w:ilvl w:val="0"/>
          <w:numId w:val="7"/>
        </w:numPr>
        <w:tabs>
          <w:tab w:val="left" w:pos="0"/>
        </w:tabs>
        <w:spacing w:before="240" w:after="240" w:line="240" w:lineRule="auto"/>
        <w:contextualSpacing w:val="0"/>
        <w:jc w:val="both"/>
        <w:rPr>
          <w:rFonts w:ascii="Times New Roman" w:eastAsia="Times New Roman" w:hAnsi="Times New Roman" w:cs="Times New Roman"/>
          <w:b/>
          <w:color w:val="FF0000"/>
          <w:sz w:val="28"/>
        </w:rPr>
      </w:pPr>
      <w:r w:rsidRPr="002B595F">
        <w:rPr>
          <w:rFonts w:ascii="Times New Roman" w:eastAsia="Times New Roman" w:hAnsi="Times New Roman" w:cs="Times New Roman"/>
          <w:b/>
          <w:color w:val="FF0000"/>
          <w:sz w:val="28"/>
        </w:rPr>
        <w:lastRenderedPageBreak/>
        <w:t>BAŞVURU ŞEKLİ, TARİHİ VE YERİ</w:t>
      </w:r>
    </w:p>
    <w:p w14:paraId="7F12C7CC" w14:textId="3BE42968" w:rsidR="004554A2" w:rsidRPr="0051720A" w:rsidRDefault="00E95EA6" w:rsidP="00413EA4">
      <w:pPr>
        <w:spacing w:line="240" w:lineRule="auto"/>
        <w:jc w:val="both"/>
        <w:rPr>
          <w:rFonts w:ascii="Times New Roman" w:eastAsia="Times New Roman" w:hAnsi="Times New Roman" w:cs="Times New Roman"/>
          <w:color w:val="000000"/>
          <w:sz w:val="24"/>
        </w:rPr>
      </w:pPr>
      <w:r w:rsidRPr="0051720A">
        <w:rPr>
          <w:rFonts w:ascii="Times New Roman" w:eastAsia="Times New Roman" w:hAnsi="Times New Roman" w:cs="Times New Roman"/>
          <w:sz w:val="24"/>
        </w:rPr>
        <w:t>Başvurular,</w:t>
      </w:r>
      <w:r w:rsidR="00421BA2">
        <w:rPr>
          <w:rFonts w:ascii="Times New Roman" w:eastAsia="Times New Roman" w:hAnsi="Times New Roman" w:cs="Times New Roman"/>
          <w:sz w:val="24"/>
        </w:rPr>
        <w:t xml:space="preserve"> </w:t>
      </w:r>
      <w:r w:rsidR="00362830">
        <w:rPr>
          <w:rFonts w:ascii="Times New Roman" w:eastAsia="Times New Roman" w:hAnsi="Times New Roman" w:cs="Times New Roman"/>
          <w:sz w:val="24"/>
        </w:rPr>
        <w:t>20</w:t>
      </w:r>
      <w:r w:rsidR="00421BA2" w:rsidRPr="00317A92">
        <w:rPr>
          <w:rFonts w:ascii="Times New Roman" w:eastAsia="Times New Roman" w:hAnsi="Times New Roman" w:cs="Times New Roman"/>
          <w:sz w:val="24"/>
        </w:rPr>
        <w:t>/04/</w:t>
      </w:r>
      <w:r w:rsidR="00632BD1" w:rsidRPr="00317A92">
        <w:rPr>
          <w:rFonts w:ascii="Times New Roman" w:eastAsia="Times New Roman" w:hAnsi="Times New Roman" w:cs="Times New Roman"/>
          <w:sz w:val="24"/>
        </w:rPr>
        <w:t>202</w:t>
      </w:r>
      <w:r w:rsidR="00421BA2" w:rsidRPr="00317A92">
        <w:rPr>
          <w:rFonts w:ascii="Times New Roman" w:eastAsia="Times New Roman" w:hAnsi="Times New Roman" w:cs="Times New Roman"/>
          <w:sz w:val="24"/>
        </w:rPr>
        <w:t>6</w:t>
      </w:r>
      <w:r w:rsidR="00632BD1" w:rsidRPr="00317A92">
        <w:rPr>
          <w:rFonts w:ascii="Times New Roman" w:eastAsia="Times New Roman" w:hAnsi="Times New Roman" w:cs="Times New Roman"/>
          <w:sz w:val="24"/>
        </w:rPr>
        <w:t xml:space="preserve"> tarihinden </w:t>
      </w:r>
      <w:r w:rsidRPr="00317A92">
        <w:rPr>
          <w:rFonts w:ascii="Times New Roman" w:eastAsia="Times New Roman" w:hAnsi="Times New Roman" w:cs="Times New Roman"/>
          <w:sz w:val="24"/>
        </w:rPr>
        <w:t xml:space="preserve">başlayarak </w:t>
      </w:r>
      <w:r w:rsidR="00362830">
        <w:rPr>
          <w:rFonts w:ascii="Times New Roman" w:eastAsia="Times New Roman" w:hAnsi="Times New Roman" w:cs="Times New Roman"/>
          <w:sz w:val="24"/>
        </w:rPr>
        <w:t>04</w:t>
      </w:r>
      <w:r w:rsidR="00421BA2" w:rsidRPr="00317A92">
        <w:rPr>
          <w:rFonts w:ascii="Times New Roman" w:eastAsia="Times New Roman" w:hAnsi="Times New Roman" w:cs="Times New Roman"/>
          <w:sz w:val="24"/>
        </w:rPr>
        <w:t>/05</w:t>
      </w:r>
      <w:r w:rsidR="004554A2" w:rsidRPr="00317A92">
        <w:rPr>
          <w:rFonts w:ascii="Times New Roman" w:eastAsia="Times New Roman" w:hAnsi="Times New Roman" w:cs="Times New Roman"/>
          <w:sz w:val="24"/>
        </w:rPr>
        <w:t>/202</w:t>
      </w:r>
      <w:r w:rsidR="00421BA2" w:rsidRPr="00317A92">
        <w:rPr>
          <w:rFonts w:ascii="Times New Roman" w:eastAsia="Times New Roman" w:hAnsi="Times New Roman" w:cs="Times New Roman"/>
          <w:sz w:val="24"/>
        </w:rPr>
        <w:t>6</w:t>
      </w:r>
      <w:r w:rsidR="004554A2" w:rsidRPr="0051720A">
        <w:rPr>
          <w:rFonts w:ascii="Times New Roman" w:eastAsia="Times New Roman" w:hAnsi="Times New Roman" w:cs="Times New Roman"/>
          <w:sz w:val="24"/>
        </w:rPr>
        <w:t xml:space="preserve"> tarihi saat 23.</w:t>
      </w:r>
      <w:r w:rsidR="004554A2" w:rsidRPr="0046655C">
        <w:rPr>
          <w:rFonts w:ascii="Times New Roman" w:eastAsia="Times New Roman" w:hAnsi="Times New Roman" w:cs="Times New Roman"/>
          <w:sz w:val="24"/>
        </w:rPr>
        <w:t xml:space="preserve">59'a </w:t>
      </w:r>
      <w:r w:rsidR="0046655C" w:rsidRPr="0046655C">
        <w:rPr>
          <w:rFonts w:ascii="Times New Roman" w:eastAsia="Times New Roman" w:hAnsi="Times New Roman" w:cs="Times New Roman"/>
          <w:color w:val="000000"/>
          <w:sz w:val="24"/>
          <w:szCs w:val="24"/>
          <w:u w:val="single"/>
          <w:lang w:eastAsia="tr-TR"/>
        </w:rPr>
        <w:t xml:space="preserve">Devlet Kapısı </w:t>
      </w:r>
      <w:r w:rsidR="0046655C" w:rsidRPr="0046655C">
        <w:rPr>
          <w:rFonts w:ascii="Times New Roman" w:hAnsi="Times New Roman" w:cs="Times New Roman"/>
          <w:sz w:val="24"/>
          <w:szCs w:val="24"/>
          <w:u w:val="single"/>
        </w:rPr>
        <w:t>Ahiler Kalkınma Ajansı</w:t>
      </w:r>
      <w:r w:rsidR="0046655C" w:rsidRPr="0046655C">
        <w:rPr>
          <w:rFonts w:ascii="Times New Roman" w:eastAsia="Times New Roman" w:hAnsi="Times New Roman" w:cs="Times New Roman"/>
          <w:color w:val="000000"/>
          <w:sz w:val="24"/>
          <w:szCs w:val="24"/>
          <w:u w:val="single"/>
          <w:lang w:eastAsia="tr-TR"/>
        </w:rPr>
        <w:t xml:space="preserve"> - Kariyer Kapısı Kamu İşe Alım hizmeti veya Kariyer Kapısı </w:t>
      </w:r>
      <w:hyperlink r:id="rId12" w:history="1">
        <w:r w:rsidR="0046655C" w:rsidRPr="0046655C">
          <w:rPr>
            <w:rStyle w:val="Kpr"/>
            <w:rFonts w:ascii="Times New Roman" w:eastAsia="Times New Roman" w:hAnsi="Times New Roman" w:cs="Times New Roman"/>
            <w:sz w:val="24"/>
            <w:szCs w:val="24"/>
            <w:lang w:eastAsia="tr-TR"/>
          </w:rPr>
          <w:t>https://kariyerkapisi.gov.tr/</w:t>
        </w:r>
      </w:hyperlink>
      <w:r w:rsidR="0046655C" w:rsidRPr="0046655C">
        <w:rPr>
          <w:rFonts w:ascii="Times New Roman" w:eastAsia="Times New Roman" w:hAnsi="Times New Roman" w:cs="Times New Roman"/>
          <w:color w:val="000000"/>
          <w:sz w:val="24"/>
          <w:szCs w:val="24"/>
          <w:u w:val="single"/>
          <w:lang w:eastAsia="tr-TR"/>
        </w:rPr>
        <w:t xml:space="preserve"> adresi üzerinden yapılacaktır</w:t>
      </w:r>
      <w:r w:rsidR="0046655C" w:rsidRPr="0046655C">
        <w:rPr>
          <w:rFonts w:ascii="Times New Roman" w:eastAsia="Times New Roman" w:hAnsi="Times New Roman" w:cs="Times New Roman"/>
          <w:color w:val="000000"/>
          <w:sz w:val="24"/>
          <w:szCs w:val="24"/>
          <w:lang w:eastAsia="tr-TR"/>
        </w:rPr>
        <w:t xml:space="preserve">. </w:t>
      </w:r>
      <w:r w:rsidR="00F07780" w:rsidRPr="0046655C">
        <w:rPr>
          <w:rFonts w:ascii="Times New Roman" w:hAnsi="Times New Roman" w:cs="Times New Roman"/>
          <w:sz w:val="24"/>
          <w:szCs w:val="24"/>
        </w:rPr>
        <w:t>İstenen diğer belgeler de aynı sistem üzerinden yüklenecektir.</w:t>
      </w:r>
      <w:r w:rsidR="00F07780" w:rsidRPr="0051720A">
        <w:rPr>
          <w:rFonts w:ascii="Times New Roman" w:hAnsi="Times New Roman" w:cs="Times New Roman"/>
          <w:sz w:val="24"/>
          <w:szCs w:val="24"/>
        </w:rPr>
        <w:t xml:space="preserve"> </w:t>
      </w:r>
    </w:p>
    <w:p w14:paraId="0E87CC28" w14:textId="5D82D76E" w:rsidR="004554A2" w:rsidRPr="0051720A" w:rsidRDefault="00A90466" w:rsidP="00413EA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Başvurular, “Başvuru Formu”</w:t>
      </w:r>
      <w:r w:rsidR="004554A2" w:rsidRPr="0051720A">
        <w:rPr>
          <w:rFonts w:ascii="Times New Roman" w:eastAsia="Times New Roman" w:hAnsi="Times New Roman" w:cs="Times New Roman"/>
          <w:sz w:val="24"/>
          <w:szCs w:val="24"/>
        </w:rPr>
        <w:t xml:space="preserve"> eksiksiz ve doğru bir şekilde doldurulmak suretiyle elektronik ortamda yapılacaktır. Adayların, yukarıda belirtilen sınav giriş şartlarını ve tercih nedenlerini kanıtlayıcı bilgi ve belgeleri elektronik ortamda başvuru formunun ilgili bölümlerine eklemeleri zorunludur.</w:t>
      </w:r>
    </w:p>
    <w:p w14:paraId="0AAFD581" w14:textId="77777777" w:rsidR="00A40077" w:rsidRPr="0051720A" w:rsidRDefault="00A40077" w:rsidP="00413EA4">
      <w:pPr>
        <w:pStyle w:val="GvdeMetni"/>
        <w:ind w:left="0"/>
        <w:jc w:val="both"/>
      </w:pPr>
      <w:r w:rsidRPr="0051720A">
        <w:t>Sadece elektronik</w:t>
      </w:r>
      <w:r w:rsidR="00D82939">
        <w:t xml:space="preserve"> sistem üzerinden</w:t>
      </w:r>
      <w:r w:rsidRPr="0051720A">
        <w:t xml:space="preserve"> yapılan başvurular geçerli olup ilanda belirtilen şartlara uygun olmayan başvurular ile elden, e-posta veya posta yoluyla yapılacak başvurular kabul edilmeyecektir.</w:t>
      </w:r>
    </w:p>
    <w:p w14:paraId="169E6778" w14:textId="08975C3F" w:rsidR="004554A2" w:rsidRDefault="004554A2" w:rsidP="00413EA4">
      <w:pPr>
        <w:pStyle w:val="GvdeMetni"/>
        <w:ind w:left="0"/>
        <w:jc w:val="both"/>
      </w:pPr>
      <w:r w:rsidRPr="0051720A">
        <w:t>Elektronik ortamda yapılacak başvurularda adaylar için ha</w:t>
      </w:r>
      <w:r w:rsidR="00C46084">
        <w:t>zırlanan kontrol listesi Tablo-3</w:t>
      </w:r>
      <w:r w:rsidR="00447AA1" w:rsidRPr="0051720A">
        <w:t>’d</w:t>
      </w:r>
      <w:r w:rsidRPr="0051720A">
        <w:t>e yer almaktadır:</w:t>
      </w:r>
    </w:p>
    <w:p w14:paraId="31BA8FEA" w14:textId="5D2FD23B" w:rsidR="00BB0F88" w:rsidRDefault="00BB0F88" w:rsidP="00413EA4">
      <w:pPr>
        <w:pStyle w:val="GvdeMetni"/>
        <w:ind w:left="0"/>
        <w:jc w:val="both"/>
      </w:pPr>
    </w:p>
    <w:p w14:paraId="55F42382" w14:textId="77777777" w:rsidR="00F024E5" w:rsidRPr="0051720A" w:rsidRDefault="0051720A" w:rsidP="003B0B3C">
      <w:pPr>
        <w:spacing w:before="160" w:line="240" w:lineRule="auto"/>
        <w:ind w:right="238" w:firstLine="709"/>
        <w:jc w:val="both"/>
        <w:rPr>
          <w:rFonts w:ascii="Times New Roman" w:eastAsia="Times New Roman" w:hAnsi="Times New Roman" w:cs="Times New Roman"/>
          <w:b/>
          <w:sz w:val="24"/>
        </w:rPr>
      </w:pPr>
      <w:r w:rsidRPr="003B0B3C">
        <w:rPr>
          <w:rFonts w:ascii="Times New Roman" w:eastAsia="Times New Roman" w:hAnsi="Times New Roman" w:cs="Times New Roman"/>
          <w:b/>
          <w:sz w:val="24"/>
        </w:rPr>
        <w:t>Tablo 3 -</w:t>
      </w:r>
      <w:r w:rsidR="004554A2" w:rsidRPr="0051720A">
        <w:rPr>
          <w:rFonts w:ascii="Times New Roman" w:eastAsia="Times New Roman" w:hAnsi="Times New Roman" w:cs="Times New Roman"/>
          <w:b/>
          <w:sz w:val="24"/>
        </w:rPr>
        <w:t xml:space="preserve"> Ba</w:t>
      </w:r>
      <w:r w:rsidR="00E50421" w:rsidRPr="0051720A">
        <w:rPr>
          <w:rFonts w:ascii="Times New Roman" w:eastAsia="Times New Roman" w:hAnsi="Times New Roman" w:cs="Times New Roman"/>
          <w:b/>
          <w:sz w:val="24"/>
        </w:rPr>
        <w:t>şvuruda Sunulacak Belgeler</w:t>
      </w:r>
    </w:p>
    <w:tbl>
      <w:tblPr>
        <w:tblW w:w="9335" w:type="dxa"/>
        <w:jc w:val="center"/>
        <w:tblLayout w:type="fixed"/>
        <w:tblCellMar>
          <w:left w:w="57" w:type="dxa"/>
          <w:right w:w="57" w:type="dxa"/>
        </w:tblCellMar>
        <w:tblLook w:val="0000" w:firstRow="0" w:lastRow="0" w:firstColumn="0" w:lastColumn="0" w:noHBand="0" w:noVBand="0"/>
      </w:tblPr>
      <w:tblGrid>
        <w:gridCol w:w="557"/>
        <w:gridCol w:w="1560"/>
        <w:gridCol w:w="5103"/>
        <w:gridCol w:w="992"/>
        <w:gridCol w:w="277"/>
        <w:gridCol w:w="329"/>
        <w:gridCol w:w="517"/>
      </w:tblGrid>
      <w:tr w:rsidR="00C31448" w:rsidRPr="0051720A" w14:paraId="17B8FB32" w14:textId="77777777" w:rsidTr="00C31448">
        <w:trPr>
          <w:trHeight w:val="637"/>
          <w:jc w:val="center"/>
        </w:trPr>
        <w:tc>
          <w:tcPr>
            <w:tcW w:w="557" w:type="dxa"/>
            <w:tcBorders>
              <w:top w:val="single" w:sz="8" w:space="0" w:color="auto"/>
              <w:left w:val="single" w:sz="8" w:space="0" w:color="auto"/>
              <w:bottom w:val="single" w:sz="24" w:space="0" w:color="auto"/>
              <w:right w:val="single" w:sz="8" w:space="0" w:color="auto"/>
            </w:tcBorders>
            <w:shd w:val="clear" w:color="auto" w:fill="DEEAF6" w:themeFill="accent1" w:themeFillTint="33"/>
            <w:vAlign w:val="center"/>
          </w:tcPr>
          <w:p w14:paraId="120325EB" w14:textId="77777777" w:rsidR="00C81CCE" w:rsidRPr="0051720A" w:rsidRDefault="00C81CCE" w:rsidP="00413EA4">
            <w:pPr>
              <w:spacing w:after="0" w:line="240" w:lineRule="auto"/>
              <w:jc w:val="center"/>
              <w:rPr>
                <w:rFonts w:ascii="Times New Roman" w:eastAsia="Times New Roman" w:hAnsi="Times New Roman" w:cs="Times New Roman"/>
                <w:b/>
                <w:w w:val="90"/>
                <w:szCs w:val="20"/>
                <w:lang w:eastAsia="tr-TR"/>
              </w:rPr>
            </w:pPr>
          </w:p>
        </w:tc>
        <w:tc>
          <w:tcPr>
            <w:tcW w:w="6663" w:type="dxa"/>
            <w:gridSpan w:val="2"/>
            <w:tcBorders>
              <w:top w:val="single" w:sz="8" w:space="0" w:color="auto"/>
              <w:bottom w:val="single" w:sz="24" w:space="0" w:color="auto"/>
              <w:right w:val="single" w:sz="8" w:space="0" w:color="auto"/>
            </w:tcBorders>
            <w:shd w:val="clear" w:color="auto" w:fill="DEEAF6" w:themeFill="accent1" w:themeFillTint="33"/>
            <w:vAlign w:val="center"/>
          </w:tcPr>
          <w:p w14:paraId="1DD26D3C" w14:textId="77777777" w:rsidR="00C81CCE" w:rsidRPr="0051720A" w:rsidRDefault="00C81CCE" w:rsidP="00413EA4">
            <w:pPr>
              <w:spacing w:after="0" w:line="240" w:lineRule="auto"/>
              <w:jc w:val="center"/>
              <w:rPr>
                <w:rFonts w:ascii="Times New Roman" w:eastAsia="Times New Roman" w:hAnsi="Times New Roman" w:cs="Times New Roman"/>
                <w:sz w:val="21"/>
                <w:szCs w:val="20"/>
                <w:lang w:eastAsia="tr-TR"/>
              </w:rPr>
            </w:pPr>
            <w:r w:rsidRPr="0051720A">
              <w:rPr>
                <w:rFonts w:ascii="Times New Roman" w:eastAsia="Times New Roman" w:hAnsi="Times New Roman" w:cs="Times New Roman"/>
                <w:b/>
                <w:szCs w:val="20"/>
                <w:lang w:eastAsia="tr-TR"/>
              </w:rPr>
              <w:t>Belge</w:t>
            </w:r>
          </w:p>
        </w:tc>
        <w:tc>
          <w:tcPr>
            <w:tcW w:w="992" w:type="dxa"/>
            <w:tcBorders>
              <w:top w:val="single" w:sz="8" w:space="0" w:color="auto"/>
              <w:left w:val="single" w:sz="8" w:space="0" w:color="auto"/>
              <w:bottom w:val="single" w:sz="24" w:space="0" w:color="auto"/>
              <w:right w:val="single" w:sz="8" w:space="0" w:color="auto"/>
            </w:tcBorders>
            <w:shd w:val="clear" w:color="auto" w:fill="DEEAF6" w:themeFill="accent1" w:themeFillTint="33"/>
            <w:vAlign w:val="bottom"/>
          </w:tcPr>
          <w:p w14:paraId="2CB54780"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Uzman</w:t>
            </w:r>
          </w:p>
          <w:p w14:paraId="4184D5E3" w14:textId="77777777" w:rsidR="00C81CCE" w:rsidRPr="0051720A" w:rsidRDefault="00F35BCD"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w w:val="99"/>
                <w:szCs w:val="20"/>
                <w:lang w:eastAsia="tr-TR"/>
              </w:rPr>
              <w:t xml:space="preserve">Personel </w:t>
            </w:r>
          </w:p>
        </w:tc>
        <w:tc>
          <w:tcPr>
            <w:tcW w:w="1123" w:type="dxa"/>
            <w:gridSpan w:val="3"/>
            <w:tcBorders>
              <w:top w:val="single" w:sz="8" w:space="0" w:color="auto"/>
              <w:bottom w:val="single" w:sz="24" w:space="0" w:color="auto"/>
              <w:right w:val="single" w:sz="8" w:space="0" w:color="auto"/>
            </w:tcBorders>
            <w:shd w:val="clear" w:color="auto" w:fill="DEEAF6" w:themeFill="accent1" w:themeFillTint="33"/>
            <w:vAlign w:val="center"/>
          </w:tcPr>
          <w:p w14:paraId="200E3DE2"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Destek</w:t>
            </w:r>
          </w:p>
          <w:p w14:paraId="5D68C777"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Personeli</w:t>
            </w:r>
          </w:p>
        </w:tc>
      </w:tr>
      <w:tr w:rsidR="00C31448" w:rsidRPr="0051720A" w14:paraId="737A9B6A" w14:textId="77777777" w:rsidTr="00C31448">
        <w:trPr>
          <w:trHeight w:val="296"/>
          <w:jc w:val="center"/>
        </w:trPr>
        <w:tc>
          <w:tcPr>
            <w:tcW w:w="557" w:type="dxa"/>
            <w:tcBorders>
              <w:top w:val="single" w:sz="24" w:space="0" w:color="auto"/>
              <w:left w:val="single" w:sz="8" w:space="0" w:color="auto"/>
              <w:right w:val="single" w:sz="8" w:space="0" w:color="auto"/>
            </w:tcBorders>
            <w:shd w:val="clear" w:color="auto" w:fill="auto"/>
            <w:vAlign w:val="center"/>
          </w:tcPr>
          <w:p w14:paraId="2E897446" w14:textId="77777777" w:rsidR="002D6147" w:rsidRPr="0051720A" w:rsidRDefault="002D6147" w:rsidP="00413EA4">
            <w:pPr>
              <w:spacing w:after="0" w:line="240" w:lineRule="auto"/>
              <w:jc w:val="center"/>
              <w:rPr>
                <w:rFonts w:ascii="Times New Roman" w:eastAsia="Times New Roman" w:hAnsi="Times New Roman" w:cs="Times New Roman"/>
                <w:w w:val="99"/>
                <w:sz w:val="20"/>
                <w:szCs w:val="20"/>
                <w:lang w:eastAsia="tr-TR"/>
              </w:rPr>
            </w:pPr>
            <w:r w:rsidRPr="0051720A">
              <w:t>1</w:t>
            </w:r>
          </w:p>
        </w:tc>
        <w:tc>
          <w:tcPr>
            <w:tcW w:w="6663" w:type="dxa"/>
            <w:gridSpan w:val="2"/>
            <w:tcBorders>
              <w:top w:val="single" w:sz="24" w:space="0" w:color="auto"/>
              <w:right w:val="single" w:sz="8" w:space="0" w:color="auto"/>
            </w:tcBorders>
            <w:shd w:val="clear" w:color="auto" w:fill="auto"/>
            <w:tcMar>
              <w:left w:w="85" w:type="dxa"/>
            </w:tcMar>
            <w:vAlign w:val="center"/>
          </w:tcPr>
          <w:p w14:paraId="6A3E635D" w14:textId="38EEFBE7" w:rsidR="002D6147" w:rsidRPr="0051720A" w:rsidRDefault="00994D64" w:rsidP="00994D64">
            <w:pPr>
              <w:pStyle w:val="TableParagraph"/>
              <w:tabs>
                <w:tab w:val="left" w:pos="1211"/>
                <w:tab w:val="left" w:pos="6675"/>
              </w:tabs>
              <w:ind w:left="28" w:right="12"/>
              <w:jc w:val="left"/>
              <w:rPr>
                <w:sz w:val="20"/>
                <w:szCs w:val="20"/>
                <w:lang w:eastAsia="tr-TR"/>
              </w:rPr>
            </w:pPr>
            <w:r>
              <w:t>Özgeçmiş(</w:t>
            </w:r>
            <w:hyperlink r:id="rId13" w:history="1">
              <w:r w:rsidRPr="008B4435">
                <w:rPr>
                  <w:rStyle w:val="Kpr"/>
                </w:rPr>
                <w:t>http://www.ahika.gov.tr/assets/user_files/%C3%96zge%C3%A7mi%C5%9F%20AH%C4%B0KA.docx</w:t>
              </w:r>
            </w:hyperlink>
            <w:r w:rsidRPr="0051720A">
              <w:rPr>
                <w:spacing w:val="-3"/>
              </w:rPr>
              <w:t xml:space="preserve"> </w:t>
            </w:r>
            <w:r>
              <w:rPr>
                <w:spacing w:val="-3"/>
              </w:rPr>
              <w:t>)</w:t>
            </w:r>
            <w:r w:rsidR="002D6147" w:rsidRPr="00994D64">
              <w:rPr>
                <w:spacing w:val="-3"/>
              </w:rPr>
              <w:t xml:space="preserve">adresinden </w:t>
            </w:r>
            <w:r w:rsidR="002D6147" w:rsidRPr="00994D64">
              <w:t xml:space="preserve">indirilen </w:t>
            </w:r>
            <w:r w:rsidR="003F6700" w:rsidRPr="00994D64">
              <w:t>vesikalık fotoğraflarını da ekledikleri</w:t>
            </w:r>
            <w:r w:rsidR="003F6700">
              <w:t xml:space="preserve"> </w:t>
            </w:r>
            <w:r w:rsidR="002D6147" w:rsidRPr="0051720A">
              <w:t>Word dokümanı</w:t>
            </w:r>
            <w:r w:rsidR="003F6700">
              <w:t>nı</w:t>
            </w:r>
            <w:r w:rsidR="002D6147" w:rsidRPr="0051720A">
              <w:t xml:space="preserve"> elektronik ortamda eksiksiz olarak</w:t>
            </w:r>
            <w:r w:rsidR="002D6147" w:rsidRPr="0051720A">
              <w:rPr>
                <w:spacing w:val="10"/>
              </w:rPr>
              <w:t xml:space="preserve"> </w:t>
            </w:r>
            <w:r w:rsidR="003F6700">
              <w:t xml:space="preserve">doldurularak </w:t>
            </w:r>
            <w:proofErr w:type="spellStart"/>
            <w:r w:rsidR="002D6147" w:rsidRPr="0051720A">
              <w:t>pdf</w:t>
            </w:r>
            <w:proofErr w:type="spellEnd"/>
            <w:r w:rsidR="002D6147" w:rsidRPr="0051720A">
              <w:t xml:space="preserve"> formatında sisteme yüklenecektir.)</w:t>
            </w:r>
          </w:p>
        </w:tc>
        <w:tc>
          <w:tcPr>
            <w:tcW w:w="992" w:type="dxa"/>
            <w:tcBorders>
              <w:top w:val="single" w:sz="24" w:space="0" w:color="auto"/>
              <w:right w:val="single" w:sz="8" w:space="0" w:color="auto"/>
            </w:tcBorders>
            <w:shd w:val="clear" w:color="auto" w:fill="auto"/>
            <w:vAlign w:val="center"/>
          </w:tcPr>
          <w:p w14:paraId="7676E0FD"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24" w:space="0" w:color="auto"/>
              <w:right w:val="single" w:sz="8" w:space="0" w:color="auto"/>
            </w:tcBorders>
            <w:shd w:val="clear" w:color="auto" w:fill="auto"/>
            <w:vAlign w:val="center"/>
          </w:tcPr>
          <w:p w14:paraId="49A253EE"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8F84F9A"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1A91610"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2</w:t>
            </w:r>
          </w:p>
        </w:tc>
        <w:tc>
          <w:tcPr>
            <w:tcW w:w="6663" w:type="dxa"/>
            <w:gridSpan w:val="2"/>
            <w:tcBorders>
              <w:top w:val="single" w:sz="4" w:space="0" w:color="auto"/>
              <w:right w:val="single" w:sz="8" w:space="0" w:color="auto"/>
            </w:tcBorders>
            <w:shd w:val="clear" w:color="auto" w:fill="auto"/>
            <w:tcMar>
              <w:left w:w="85" w:type="dxa"/>
            </w:tcMar>
            <w:vAlign w:val="center"/>
          </w:tcPr>
          <w:p w14:paraId="0EC034AA"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Vesikalık fotoğraf (son 6 ayda çekilmiş)</w:t>
            </w:r>
          </w:p>
        </w:tc>
        <w:tc>
          <w:tcPr>
            <w:tcW w:w="992" w:type="dxa"/>
            <w:tcBorders>
              <w:top w:val="single" w:sz="4" w:space="0" w:color="auto"/>
              <w:right w:val="single" w:sz="8" w:space="0" w:color="auto"/>
            </w:tcBorders>
            <w:shd w:val="clear" w:color="auto" w:fill="auto"/>
            <w:vAlign w:val="center"/>
          </w:tcPr>
          <w:p w14:paraId="7EB110DB"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69E09D1D"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DE5BD5C"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1912C0A2"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3</w:t>
            </w:r>
          </w:p>
        </w:tc>
        <w:tc>
          <w:tcPr>
            <w:tcW w:w="6663" w:type="dxa"/>
            <w:gridSpan w:val="2"/>
            <w:tcBorders>
              <w:top w:val="single" w:sz="4" w:space="0" w:color="auto"/>
              <w:right w:val="single" w:sz="8" w:space="0" w:color="auto"/>
            </w:tcBorders>
            <w:shd w:val="clear" w:color="auto" w:fill="auto"/>
            <w:tcMar>
              <w:left w:w="85" w:type="dxa"/>
            </w:tcMar>
            <w:vAlign w:val="center"/>
          </w:tcPr>
          <w:p w14:paraId="7F74B9B9"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Öğrenim diploması ya da mezuniyet belgesi, noter onaylı sureti veya ilgili resmi kurumca onaylı sureti (YÖK’ten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3C05FB39"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4C838DDA"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3D6D7562"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219E521C"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4</w:t>
            </w:r>
          </w:p>
        </w:tc>
        <w:tc>
          <w:tcPr>
            <w:tcW w:w="6663" w:type="dxa"/>
            <w:gridSpan w:val="2"/>
            <w:tcBorders>
              <w:top w:val="single" w:sz="4" w:space="0" w:color="auto"/>
              <w:right w:val="single" w:sz="8" w:space="0" w:color="auto"/>
            </w:tcBorders>
            <w:shd w:val="clear" w:color="auto" w:fill="auto"/>
            <w:tcMar>
              <w:left w:w="85" w:type="dxa"/>
            </w:tcMar>
            <w:vAlign w:val="center"/>
          </w:tcPr>
          <w:p w14:paraId="51C0AE00" w14:textId="77777777" w:rsidR="003F7F16"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KPSS sonuç bilgileri (ÖSYM’den sistem tarafından doğrulanacaktır)</w:t>
            </w:r>
          </w:p>
        </w:tc>
        <w:tc>
          <w:tcPr>
            <w:tcW w:w="992" w:type="dxa"/>
            <w:tcBorders>
              <w:top w:val="single" w:sz="4" w:space="0" w:color="auto"/>
              <w:right w:val="single" w:sz="8" w:space="0" w:color="auto"/>
            </w:tcBorders>
            <w:shd w:val="clear" w:color="auto" w:fill="auto"/>
            <w:vAlign w:val="center"/>
          </w:tcPr>
          <w:p w14:paraId="67E007D2"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1898EA9E"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18F21BB"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2B3CFD1B"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5</w:t>
            </w:r>
          </w:p>
        </w:tc>
        <w:tc>
          <w:tcPr>
            <w:tcW w:w="6663" w:type="dxa"/>
            <w:gridSpan w:val="2"/>
            <w:tcBorders>
              <w:top w:val="single" w:sz="4" w:space="0" w:color="auto"/>
              <w:right w:val="single" w:sz="8" w:space="0" w:color="auto"/>
            </w:tcBorders>
            <w:shd w:val="clear" w:color="auto" w:fill="auto"/>
            <w:tcMar>
              <w:left w:w="85" w:type="dxa"/>
            </w:tcMar>
            <w:vAlign w:val="center"/>
          </w:tcPr>
          <w:p w14:paraId="5DC6B9BE" w14:textId="77777777" w:rsidR="003F7F16"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YDS / e-YDS sonuç belgesi (ÖSYM’den sistem tarafından doğrulanacaktır) ya da buna denk kabul edilen uluslararası geçerliliğ</w:t>
            </w:r>
            <w:r w:rsidR="00132074">
              <w:rPr>
                <w:rFonts w:ascii="Times New Roman" w:hAnsi="Times New Roman" w:cs="Times New Roman"/>
              </w:rPr>
              <w:t>i bulunan yabancı dil belgesi (S</w:t>
            </w:r>
            <w:r w:rsidRPr="0051720A">
              <w:rPr>
                <w:rFonts w:ascii="Times New Roman" w:hAnsi="Times New Roman" w:cs="Times New Roman"/>
              </w:rPr>
              <w:t>isteme eklenecektir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2BD08C0F" w14:textId="77777777" w:rsidR="003F7F16" w:rsidRPr="0051720A" w:rsidRDefault="003F7F16" w:rsidP="00413EA4">
            <w:pPr>
              <w:pStyle w:val="TableParagraph"/>
              <w:spacing w:before="3"/>
              <w:ind w:left="0"/>
              <w:jc w:val="left"/>
              <w:rPr>
                <w:rFonts w:eastAsiaTheme="minorHAnsi"/>
              </w:rPr>
            </w:pPr>
          </w:p>
          <w:p w14:paraId="7A99F3B6"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7F278C44" w14:textId="77777777" w:rsidR="003F7F16" w:rsidRPr="0051720A" w:rsidRDefault="003F7F16" w:rsidP="00413EA4">
            <w:pPr>
              <w:pStyle w:val="TableParagraph"/>
              <w:spacing w:before="3"/>
              <w:ind w:left="0"/>
              <w:jc w:val="left"/>
              <w:rPr>
                <w:rFonts w:eastAsiaTheme="minorHAnsi"/>
              </w:rPr>
            </w:pPr>
          </w:p>
          <w:p w14:paraId="2B3D1659"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r>
      <w:tr w:rsidR="00C31448" w:rsidRPr="0051720A" w14:paraId="224684B0"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B0DF520" w14:textId="77777777" w:rsidR="002D6147" w:rsidRPr="00DC5801" w:rsidRDefault="002D6147" w:rsidP="00413EA4">
            <w:pPr>
              <w:pStyle w:val="TableParagraph"/>
              <w:spacing w:before="1"/>
              <w:ind w:left="0"/>
              <w:jc w:val="left"/>
              <w:rPr>
                <w:rFonts w:eastAsiaTheme="minorHAnsi"/>
              </w:rPr>
            </w:pPr>
          </w:p>
          <w:p w14:paraId="71819F91" w14:textId="77777777" w:rsidR="002D6147" w:rsidRPr="00DC5801" w:rsidRDefault="003F7F16" w:rsidP="00413EA4">
            <w:pPr>
              <w:spacing w:after="0" w:line="240" w:lineRule="auto"/>
              <w:jc w:val="center"/>
              <w:rPr>
                <w:rFonts w:ascii="Times New Roman" w:hAnsi="Times New Roman" w:cs="Times New Roman"/>
              </w:rPr>
            </w:pPr>
            <w:r w:rsidRPr="00DC5801">
              <w:rPr>
                <w:rFonts w:ascii="Times New Roman" w:hAnsi="Times New Roman" w:cs="Times New Roman"/>
              </w:rPr>
              <w:t>6</w:t>
            </w:r>
          </w:p>
        </w:tc>
        <w:tc>
          <w:tcPr>
            <w:tcW w:w="6663" w:type="dxa"/>
            <w:gridSpan w:val="2"/>
            <w:tcBorders>
              <w:top w:val="single" w:sz="4" w:space="0" w:color="auto"/>
              <w:right w:val="single" w:sz="8" w:space="0" w:color="auto"/>
            </w:tcBorders>
            <w:shd w:val="clear" w:color="auto" w:fill="auto"/>
            <w:tcMar>
              <w:left w:w="85" w:type="dxa"/>
            </w:tcMar>
            <w:vAlign w:val="center"/>
          </w:tcPr>
          <w:p w14:paraId="14D380CE" w14:textId="77777777" w:rsidR="002D6147" w:rsidRPr="00DC5801" w:rsidRDefault="002D6147" w:rsidP="00413EA4">
            <w:pPr>
              <w:spacing w:after="0" w:line="240" w:lineRule="auto"/>
              <w:jc w:val="both"/>
              <w:rPr>
                <w:rFonts w:ascii="Times New Roman" w:hAnsi="Times New Roman" w:cs="Times New Roman"/>
              </w:rPr>
            </w:pPr>
            <w:r w:rsidRPr="00DC5801">
              <w:rPr>
                <w:rFonts w:ascii="Times New Roman" w:hAnsi="Times New Roman" w:cs="Times New Roman"/>
              </w:rPr>
              <w:t>İş tecrübelerini gösterir SGK veya ilgili kurumdan alınacak hizmet belgesi ile iş tecrübelerine ilişkin olarak, hangi görevi hangi unvan ile yürütmekte / yürütmüş olduğuna dair işyerlerinden / kurumlarından alınmış onaylı yazı</w:t>
            </w:r>
          </w:p>
        </w:tc>
        <w:tc>
          <w:tcPr>
            <w:tcW w:w="992" w:type="dxa"/>
            <w:tcBorders>
              <w:top w:val="single" w:sz="4" w:space="0" w:color="auto"/>
              <w:right w:val="single" w:sz="8" w:space="0" w:color="auto"/>
            </w:tcBorders>
            <w:shd w:val="clear" w:color="auto" w:fill="auto"/>
            <w:vAlign w:val="center"/>
          </w:tcPr>
          <w:p w14:paraId="11010D85" w14:textId="77777777" w:rsidR="002D6147" w:rsidRPr="00DC5801" w:rsidRDefault="002D6147" w:rsidP="00413EA4">
            <w:pPr>
              <w:spacing w:after="0" w:line="240" w:lineRule="auto"/>
              <w:jc w:val="center"/>
              <w:rPr>
                <w:rFonts w:ascii="Times New Roman" w:hAnsi="Times New Roman" w:cs="Times New Roman"/>
              </w:rPr>
            </w:pPr>
            <w:r w:rsidRPr="00DC5801">
              <w:rPr>
                <w:rFonts w:ascii="Times New Roman" w:hAnsi="Times New Roman" w:cs="Times New Roman"/>
              </w:rPr>
              <w:t>T</w:t>
            </w:r>
          </w:p>
        </w:tc>
        <w:tc>
          <w:tcPr>
            <w:tcW w:w="1123" w:type="dxa"/>
            <w:gridSpan w:val="3"/>
            <w:tcBorders>
              <w:top w:val="single" w:sz="4" w:space="0" w:color="auto"/>
              <w:right w:val="single" w:sz="8" w:space="0" w:color="auto"/>
            </w:tcBorders>
            <w:shd w:val="clear" w:color="auto" w:fill="auto"/>
            <w:vAlign w:val="center"/>
          </w:tcPr>
          <w:p w14:paraId="70706102" w14:textId="77777777" w:rsidR="002D6147" w:rsidRPr="00DC5801" w:rsidRDefault="00132074" w:rsidP="00413EA4">
            <w:pPr>
              <w:spacing w:after="0" w:line="240" w:lineRule="auto"/>
              <w:jc w:val="center"/>
              <w:rPr>
                <w:rFonts w:ascii="Times New Roman" w:hAnsi="Times New Roman" w:cs="Times New Roman"/>
              </w:rPr>
            </w:pPr>
            <w:r w:rsidRPr="00DC5801">
              <w:rPr>
                <w:rFonts w:ascii="Times New Roman" w:hAnsi="Times New Roman" w:cs="Times New Roman"/>
              </w:rPr>
              <w:t>T</w:t>
            </w:r>
          </w:p>
        </w:tc>
      </w:tr>
      <w:tr w:rsidR="00C31448" w:rsidRPr="0051720A" w14:paraId="4E62FA68"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065D0A44"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7</w:t>
            </w:r>
          </w:p>
        </w:tc>
        <w:tc>
          <w:tcPr>
            <w:tcW w:w="6663" w:type="dxa"/>
            <w:gridSpan w:val="2"/>
            <w:tcBorders>
              <w:top w:val="single" w:sz="4" w:space="0" w:color="auto"/>
              <w:right w:val="single" w:sz="8" w:space="0" w:color="auto"/>
            </w:tcBorders>
            <w:shd w:val="clear" w:color="auto" w:fill="auto"/>
            <w:tcMar>
              <w:left w:w="85" w:type="dxa"/>
            </w:tcMar>
            <w:vAlign w:val="center"/>
          </w:tcPr>
          <w:p w14:paraId="3A5F7A44"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Son 1 (bir) ay içerisinde alınmış adli sicil kaydı belgesi (E-devlet üzerinden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7BE258F1"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357B1860"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46CC363"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62D5853"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8</w:t>
            </w:r>
          </w:p>
        </w:tc>
        <w:tc>
          <w:tcPr>
            <w:tcW w:w="6663" w:type="dxa"/>
            <w:gridSpan w:val="2"/>
            <w:tcBorders>
              <w:top w:val="single" w:sz="4" w:space="0" w:color="auto"/>
              <w:right w:val="single" w:sz="8" w:space="0" w:color="auto"/>
            </w:tcBorders>
            <w:shd w:val="clear" w:color="auto" w:fill="auto"/>
            <w:tcMar>
              <w:left w:w="85" w:type="dxa"/>
            </w:tcMar>
            <w:vAlign w:val="center"/>
          </w:tcPr>
          <w:p w14:paraId="54A23B3F"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Erkek adaylar için askerlik durumunu (tecil, terhis veya muaf) gösteren belge (E-devlet üzerinden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6EC7CA95"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01B3A92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F543C84" w14:textId="77777777" w:rsidTr="00C31448">
        <w:trPr>
          <w:trHeight w:val="296"/>
          <w:jc w:val="center"/>
        </w:trPr>
        <w:tc>
          <w:tcPr>
            <w:tcW w:w="557" w:type="dxa"/>
            <w:tcBorders>
              <w:top w:val="single" w:sz="4" w:space="0" w:color="auto"/>
              <w:left w:val="single" w:sz="8" w:space="0" w:color="auto"/>
              <w:bottom w:val="single" w:sz="4" w:space="0" w:color="auto"/>
              <w:right w:val="single" w:sz="8" w:space="0" w:color="auto"/>
            </w:tcBorders>
            <w:shd w:val="clear" w:color="auto" w:fill="auto"/>
            <w:vAlign w:val="center"/>
          </w:tcPr>
          <w:p w14:paraId="3B9089BB"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9</w:t>
            </w:r>
          </w:p>
        </w:tc>
        <w:tc>
          <w:tcPr>
            <w:tcW w:w="6663" w:type="dxa"/>
            <w:gridSpan w:val="2"/>
            <w:tcBorders>
              <w:top w:val="single" w:sz="4" w:space="0" w:color="auto"/>
              <w:bottom w:val="single" w:sz="4" w:space="0" w:color="auto"/>
              <w:right w:val="single" w:sz="8" w:space="0" w:color="auto"/>
            </w:tcBorders>
            <w:shd w:val="clear" w:color="auto" w:fill="auto"/>
            <w:tcMar>
              <w:left w:w="85" w:type="dxa"/>
            </w:tcMar>
            <w:vAlign w:val="center"/>
          </w:tcPr>
          <w:p w14:paraId="33009078" w14:textId="77777777" w:rsidR="002D6147"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Yukarıda ilgili bölümlerde tercih sebeplerini taşıdığını gösterir diğer belgeler</w:t>
            </w:r>
          </w:p>
        </w:tc>
        <w:tc>
          <w:tcPr>
            <w:tcW w:w="992" w:type="dxa"/>
            <w:tcBorders>
              <w:top w:val="single" w:sz="4" w:space="0" w:color="auto"/>
              <w:bottom w:val="single" w:sz="4" w:space="0" w:color="auto"/>
              <w:right w:val="single" w:sz="8" w:space="0" w:color="auto"/>
            </w:tcBorders>
            <w:shd w:val="clear" w:color="auto" w:fill="auto"/>
            <w:vAlign w:val="center"/>
          </w:tcPr>
          <w:p w14:paraId="37B314A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c>
          <w:tcPr>
            <w:tcW w:w="1123" w:type="dxa"/>
            <w:gridSpan w:val="3"/>
            <w:tcBorders>
              <w:top w:val="single" w:sz="4" w:space="0" w:color="auto"/>
              <w:bottom w:val="single" w:sz="4" w:space="0" w:color="auto"/>
              <w:right w:val="single" w:sz="8" w:space="0" w:color="auto"/>
            </w:tcBorders>
            <w:shd w:val="clear" w:color="auto" w:fill="auto"/>
            <w:vAlign w:val="center"/>
          </w:tcPr>
          <w:p w14:paraId="6C2C01F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r>
      <w:tr w:rsidR="00C31448" w:rsidRPr="0051720A" w14:paraId="0EE55950" w14:textId="77777777" w:rsidTr="00C31448">
        <w:trPr>
          <w:trHeight w:val="58"/>
          <w:jc w:val="center"/>
        </w:trPr>
        <w:tc>
          <w:tcPr>
            <w:tcW w:w="557" w:type="dxa"/>
            <w:tcBorders>
              <w:top w:val="single" w:sz="4" w:space="0" w:color="auto"/>
            </w:tcBorders>
            <w:shd w:val="clear" w:color="auto" w:fill="auto"/>
            <w:vAlign w:val="center"/>
          </w:tcPr>
          <w:p w14:paraId="0DA2816D" w14:textId="77777777" w:rsidR="002D6147" w:rsidRPr="0051720A" w:rsidRDefault="002D6147" w:rsidP="00413EA4">
            <w:pPr>
              <w:spacing w:after="0" w:line="240" w:lineRule="auto"/>
              <w:jc w:val="center"/>
              <w:rPr>
                <w:rFonts w:ascii="Times New Roman" w:eastAsia="Times New Roman" w:hAnsi="Times New Roman" w:cs="Times New Roman"/>
                <w:w w:val="99"/>
                <w:sz w:val="20"/>
                <w:szCs w:val="20"/>
                <w:lang w:eastAsia="tr-TR"/>
              </w:rPr>
            </w:pPr>
          </w:p>
        </w:tc>
        <w:tc>
          <w:tcPr>
            <w:tcW w:w="6663" w:type="dxa"/>
            <w:gridSpan w:val="2"/>
            <w:tcBorders>
              <w:top w:val="single" w:sz="4" w:space="0" w:color="auto"/>
            </w:tcBorders>
            <w:shd w:val="clear" w:color="auto" w:fill="auto"/>
            <w:tcMar>
              <w:left w:w="85" w:type="dxa"/>
            </w:tcMar>
            <w:vAlign w:val="center"/>
          </w:tcPr>
          <w:p w14:paraId="2E4BF49C" w14:textId="77777777" w:rsidR="002D6147" w:rsidRPr="0051720A" w:rsidRDefault="002D6147" w:rsidP="00413EA4">
            <w:pPr>
              <w:spacing w:after="0" w:line="240" w:lineRule="auto"/>
              <w:jc w:val="both"/>
              <w:rPr>
                <w:rFonts w:ascii="Times New Roman" w:eastAsia="Times New Roman" w:hAnsi="Times New Roman" w:cs="Times New Roman"/>
                <w:sz w:val="20"/>
                <w:szCs w:val="20"/>
                <w:lang w:eastAsia="tr-TR"/>
              </w:rPr>
            </w:pPr>
          </w:p>
        </w:tc>
        <w:tc>
          <w:tcPr>
            <w:tcW w:w="992" w:type="dxa"/>
            <w:tcBorders>
              <w:top w:val="single" w:sz="4" w:space="0" w:color="auto"/>
            </w:tcBorders>
            <w:shd w:val="clear" w:color="auto" w:fill="auto"/>
            <w:vAlign w:val="center"/>
          </w:tcPr>
          <w:p w14:paraId="32F3DF7C" w14:textId="77777777" w:rsidR="002D6147" w:rsidRPr="0051720A" w:rsidRDefault="002D6147" w:rsidP="00413EA4">
            <w:pPr>
              <w:spacing w:after="0" w:line="240" w:lineRule="auto"/>
              <w:jc w:val="center"/>
              <w:rPr>
                <w:rFonts w:ascii="Times New Roman" w:eastAsia="Times New Roman" w:hAnsi="Times New Roman" w:cs="Times New Roman"/>
                <w:w w:val="97"/>
                <w:sz w:val="20"/>
                <w:szCs w:val="20"/>
                <w:lang w:eastAsia="tr-TR"/>
              </w:rPr>
            </w:pPr>
          </w:p>
        </w:tc>
        <w:tc>
          <w:tcPr>
            <w:tcW w:w="1123" w:type="dxa"/>
            <w:gridSpan w:val="3"/>
            <w:tcBorders>
              <w:top w:val="single" w:sz="4" w:space="0" w:color="auto"/>
            </w:tcBorders>
            <w:shd w:val="clear" w:color="auto" w:fill="auto"/>
            <w:vAlign w:val="center"/>
          </w:tcPr>
          <w:p w14:paraId="50D17794" w14:textId="77777777" w:rsidR="002D6147" w:rsidRPr="0051720A" w:rsidRDefault="002D6147" w:rsidP="00413EA4">
            <w:pPr>
              <w:spacing w:after="0" w:line="240" w:lineRule="auto"/>
              <w:jc w:val="center"/>
              <w:rPr>
                <w:rFonts w:ascii="Times New Roman" w:eastAsia="Times New Roman" w:hAnsi="Times New Roman" w:cs="Times New Roman"/>
                <w:w w:val="97"/>
                <w:sz w:val="20"/>
                <w:szCs w:val="20"/>
                <w:lang w:eastAsia="tr-TR"/>
              </w:rPr>
            </w:pPr>
          </w:p>
        </w:tc>
      </w:tr>
      <w:tr w:rsidR="00C31448" w:rsidRPr="0051720A" w14:paraId="4A5A24D2" w14:textId="77777777" w:rsidTr="00C31448">
        <w:trPr>
          <w:trHeight w:val="321"/>
          <w:jc w:val="center"/>
        </w:trPr>
        <w:tc>
          <w:tcPr>
            <w:tcW w:w="557" w:type="dxa"/>
            <w:shd w:val="clear" w:color="auto" w:fill="auto"/>
            <w:vAlign w:val="bottom"/>
          </w:tcPr>
          <w:p w14:paraId="0F9FFECC" w14:textId="1D35F304" w:rsidR="002D6147" w:rsidRPr="0051720A" w:rsidRDefault="002D6147" w:rsidP="00413EA4">
            <w:pPr>
              <w:spacing w:after="0" w:line="240" w:lineRule="auto"/>
              <w:ind w:left="180"/>
              <w:jc w:val="both"/>
              <w:rPr>
                <w:rFonts w:ascii="Times New Roman" w:eastAsia="Times New Roman" w:hAnsi="Times New Roman" w:cs="Times New Roman"/>
                <w:b/>
                <w:sz w:val="24"/>
                <w:szCs w:val="20"/>
                <w:lang w:eastAsia="tr-TR"/>
              </w:rPr>
            </w:pPr>
          </w:p>
        </w:tc>
        <w:tc>
          <w:tcPr>
            <w:tcW w:w="1560" w:type="dxa"/>
            <w:shd w:val="clear" w:color="auto" w:fill="auto"/>
            <w:vAlign w:val="bottom"/>
          </w:tcPr>
          <w:p w14:paraId="07FE9C73" w14:textId="7C2EFF2D" w:rsidR="002D6147" w:rsidRPr="0051720A" w:rsidRDefault="00C31448" w:rsidP="00413EA4">
            <w:pPr>
              <w:spacing w:after="0" w:line="240" w:lineRule="auto"/>
              <w:jc w:val="both"/>
              <w:rPr>
                <w:rFonts w:ascii="Times New Roman" w:eastAsia="Times New Roman" w:hAnsi="Times New Roman" w:cs="Times New Roman"/>
                <w:b/>
                <w:sz w:val="24"/>
                <w:szCs w:val="20"/>
                <w:lang w:eastAsia="tr-TR"/>
              </w:rPr>
            </w:pPr>
            <w:r w:rsidRPr="0051720A">
              <w:rPr>
                <w:rFonts w:ascii="Times New Roman" w:eastAsia="Times New Roman" w:hAnsi="Times New Roman" w:cs="Times New Roman"/>
                <w:b/>
                <w:sz w:val="24"/>
                <w:szCs w:val="20"/>
                <w:lang w:eastAsia="tr-TR"/>
              </w:rPr>
              <w:t>Z:</w:t>
            </w:r>
            <w:r>
              <w:rPr>
                <w:rFonts w:ascii="Times New Roman" w:eastAsia="Times New Roman" w:hAnsi="Times New Roman" w:cs="Times New Roman"/>
                <w:b/>
                <w:sz w:val="24"/>
                <w:szCs w:val="20"/>
                <w:lang w:eastAsia="tr-TR"/>
              </w:rPr>
              <w:t xml:space="preserve"> </w:t>
            </w:r>
            <w:r w:rsidR="002D6147" w:rsidRPr="0051720A">
              <w:rPr>
                <w:rFonts w:ascii="Times New Roman" w:eastAsia="Times New Roman" w:hAnsi="Times New Roman" w:cs="Times New Roman"/>
                <w:b/>
                <w:sz w:val="24"/>
                <w:szCs w:val="20"/>
                <w:lang w:eastAsia="tr-TR"/>
              </w:rPr>
              <w:t>Zorunlu</w:t>
            </w:r>
          </w:p>
        </w:tc>
        <w:tc>
          <w:tcPr>
            <w:tcW w:w="6095" w:type="dxa"/>
            <w:gridSpan w:val="2"/>
            <w:shd w:val="clear" w:color="auto" w:fill="auto"/>
            <w:vAlign w:val="bottom"/>
          </w:tcPr>
          <w:p w14:paraId="4DC48E11" w14:textId="77777777" w:rsidR="002D6147" w:rsidRPr="0051720A" w:rsidRDefault="002D6147" w:rsidP="00C31448">
            <w:pPr>
              <w:spacing w:after="0" w:line="240" w:lineRule="auto"/>
              <w:jc w:val="both"/>
              <w:rPr>
                <w:rFonts w:ascii="Times New Roman" w:eastAsia="Times New Roman" w:hAnsi="Times New Roman" w:cs="Times New Roman"/>
                <w:b/>
                <w:sz w:val="24"/>
                <w:szCs w:val="20"/>
                <w:lang w:eastAsia="tr-TR"/>
              </w:rPr>
            </w:pPr>
            <w:r w:rsidRPr="0051720A">
              <w:rPr>
                <w:rFonts w:ascii="Times New Roman" w:eastAsia="Times New Roman" w:hAnsi="Times New Roman" w:cs="Times New Roman"/>
                <w:b/>
                <w:sz w:val="24"/>
                <w:szCs w:val="20"/>
                <w:lang w:eastAsia="tr-TR"/>
              </w:rPr>
              <w:t>T: Tercihe bağlı</w:t>
            </w:r>
          </w:p>
        </w:tc>
        <w:tc>
          <w:tcPr>
            <w:tcW w:w="277" w:type="dxa"/>
            <w:shd w:val="clear" w:color="auto" w:fill="auto"/>
            <w:vAlign w:val="bottom"/>
          </w:tcPr>
          <w:p w14:paraId="088AF50D" w14:textId="77777777" w:rsidR="002D6147" w:rsidRPr="0051720A" w:rsidRDefault="002D6147" w:rsidP="00413EA4">
            <w:pPr>
              <w:spacing w:after="0" w:line="240" w:lineRule="auto"/>
              <w:ind w:left="200"/>
              <w:jc w:val="both"/>
              <w:rPr>
                <w:rFonts w:ascii="Times New Roman" w:eastAsia="Times New Roman" w:hAnsi="Times New Roman" w:cs="Times New Roman"/>
                <w:b/>
                <w:sz w:val="24"/>
                <w:szCs w:val="20"/>
                <w:lang w:eastAsia="tr-TR"/>
              </w:rPr>
            </w:pPr>
          </w:p>
        </w:tc>
        <w:tc>
          <w:tcPr>
            <w:tcW w:w="329" w:type="dxa"/>
            <w:shd w:val="clear" w:color="auto" w:fill="auto"/>
            <w:vAlign w:val="bottom"/>
          </w:tcPr>
          <w:p w14:paraId="55E7A327" w14:textId="77777777" w:rsidR="002D6147" w:rsidRPr="0051720A" w:rsidRDefault="002D6147" w:rsidP="00413EA4">
            <w:pPr>
              <w:spacing w:after="0" w:line="240" w:lineRule="auto"/>
              <w:jc w:val="both"/>
              <w:rPr>
                <w:rFonts w:ascii="Times New Roman" w:eastAsia="Times New Roman" w:hAnsi="Times New Roman" w:cs="Times New Roman"/>
                <w:sz w:val="24"/>
                <w:szCs w:val="20"/>
                <w:lang w:eastAsia="tr-TR"/>
              </w:rPr>
            </w:pPr>
          </w:p>
        </w:tc>
        <w:tc>
          <w:tcPr>
            <w:tcW w:w="517" w:type="dxa"/>
            <w:shd w:val="clear" w:color="auto" w:fill="auto"/>
            <w:vAlign w:val="bottom"/>
          </w:tcPr>
          <w:p w14:paraId="326AE82F" w14:textId="77777777" w:rsidR="002D6147" w:rsidRPr="0051720A" w:rsidRDefault="002D6147" w:rsidP="00413EA4">
            <w:pPr>
              <w:spacing w:after="0" w:line="240" w:lineRule="auto"/>
              <w:jc w:val="both"/>
              <w:rPr>
                <w:rFonts w:ascii="Times New Roman" w:eastAsia="Times New Roman" w:hAnsi="Times New Roman" w:cs="Times New Roman"/>
                <w:sz w:val="24"/>
                <w:szCs w:val="20"/>
                <w:lang w:eastAsia="tr-TR"/>
              </w:rPr>
            </w:pPr>
          </w:p>
        </w:tc>
      </w:tr>
    </w:tbl>
    <w:p w14:paraId="58ABE668" w14:textId="62DBEE53" w:rsidR="00F07780" w:rsidRDefault="00F07780" w:rsidP="00B264DC">
      <w:pPr>
        <w:widowControl w:val="0"/>
        <w:autoSpaceDE w:val="0"/>
        <w:autoSpaceDN w:val="0"/>
        <w:spacing w:before="115" w:after="0" w:line="240" w:lineRule="auto"/>
        <w:jc w:val="both"/>
        <w:rPr>
          <w:rFonts w:ascii="Times New Roman" w:eastAsia="Times New Roman" w:hAnsi="Times New Roman" w:cs="Times New Roman"/>
          <w:i/>
          <w:sz w:val="24"/>
        </w:rPr>
      </w:pPr>
      <w:r w:rsidRPr="0051720A">
        <w:rPr>
          <w:rFonts w:ascii="Times New Roman" w:eastAsia="Times New Roman" w:hAnsi="Times New Roman" w:cs="Times New Roman"/>
          <w:b/>
          <w:i/>
          <w:sz w:val="24"/>
        </w:rPr>
        <w:t xml:space="preserve">Not: </w:t>
      </w:r>
      <w:r w:rsidRPr="0051720A">
        <w:rPr>
          <w:rFonts w:ascii="Times New Roman" w:eastAsia="Times New Roman" w:hAnsi="Times New Roman" w:cs="Times New Roman"/>
          <w:i/>
          <w:sz w:val="24"/>
        </w:rPr>
        <w:t>Adaylar, başvuru aşamasında çevrimiçi yükledikleri belgelerin asıllarını mülakat sınavına davet edilmeleri durumunda sınav günü ibraz etmek zorundadırlar. Sunmadıkları takdirde mülakat sınavına alınmayacaklardır.</w:t>
      </w:r>
    </w:p>
    <w:p w14:paraId="2A52DEF0" w14:textId="77777777" w:rsidR="00C31448" w:rsidRPr="0051720A" w:rsidRDefault="00C31448" w:rsidP="00B264DC">
      <w:pPr>
        <w:widowControl w:val="0"/>
        <w:autoSpaceDE w:val="0"/>
        <w:autoSpaceDN w:val="0"/>
        <w:spacing w:before="115" w:after="0" w:line="240" w:lineRule="auto"/>
        <w:jc w:val="both"/>
        <w:rPr>
          <w:rFonts w:ascii="Times New Roman" w:eastAsia="Times New Roman" w:hAnsi="Times New Roman" w:cs="Times New Roman"/>
          <w:b/>
          <w:i/>
          <w:sz w:val="24"/>
        </w:rPr>
      </w:pPr>
    </w:p>
    <w:p w14:paraId="55B31658" w14:textId="77777777" w:rsidR="00E50421" w:rsidRPr="0051720A" w:rsidRDefault="00E50421" w:rsidP="00413EA4">
      <w:pPr>
        <w:spacing w:before="240" w:line="240" w:lineRule="auto"/>
        <w:ind w:left="6"/>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lastRenderedPageBreak/>
        <w:t>ÖNEMLİ:</w:t>
      </w:r>
    </w:p>
    <w:p w14:paraId="526D23C1" w14:textId="77777777" w:rsidR="00E50421"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 xml:space="preserve">Son müracaat tarih ve saatinden sonra yapılan başvurular </w:t>
      </w:r>
      <w:r w:rsidR="00DC5801" w:rsidRPr="009B7EC8">
        <w:rPr>
          <w:rFonts w:ascii="Times New Roman" w:eastAsia="Times New Roman" w:hAnsi="Times New Roman" w:cs="Times New Roman"/>
          <w:b/>
          <w:sz w:val="24"/>
          <w:u w:val="single"/>
        </w:rPr>
        <w:t xml:space="preserve">kesinlikle </w:t>
      </w:r>
      <w:r w:rsidRPr="009B7EC8">
        <w:rPr>
          <w:rFonts w:ascii="Times New Roman" w:eastAsia="Times New Roman" w:hAnsi="Times New Roman" w:cs="Times New Roman"/>
          <w:b/>
          <w:sz w:val="24"/>
          <w:u w:val="single"/>
        </w:rPr>
        <w:t>dikkate alınmayacaktır</w:t>
      </w:r>
      <w:r w:rsidRPr="009B7EC8">
        <w:rPr>
          <w:rFonts w:ascii="Times New Roman" w:eastAsia="Times New Roman" w:hAnsi="Times New Roman" w:cs="Times New Roman"/>
          <w:sz w:val="24"/>
        </w:rPr>
        <w:t>.</w:t>
      </w:r>
    </w:p>
    <w:p w14:paraId="400191A2" w14:textId="77777777" w:rsidR="00E50421"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b/>
          <w:sz w:val="24"/>
          <w:u w:val="single"/>
        </w:rPr>
        <w:t>Eksik bilgi ve belgeyle</w:t>
      </w:r>
      <w:r w:rsidRPr="009B7EC8">
        <w:rPr>
          <w:rFonts w:ascii="Times New Roman" w:eastAsia="Times New Roman" w:hAnsi="Times New Roman" w:cs="Times New Roman"/>
          <w:sz w:val="24"/>
        </w:rPr>
        <w:t xml:space="preserve"> yapılan başvurular ile ilgisiz başvurular da </w:t>
      </w:r>
      <w:r w:rsidRPr="009B7EC8">
        <w:rPr>
          <w:rFonts w:ascii="Times New Roman" w:eastAsia="Times New Roman" w:hAnsi="Times New Roman" w:cs="Times New Roman"/>
          <w:b/>
          <w:sz w:val="24"/>
          <w:u w:val="single"/>
        </w:rPr>
        <w:t>değerlendirmeye alınmayacaktır.</w:t>
      </w:r>
    </w:p>
    <w:p w14:paraId="173CCA9F" w14:textId="77777777" w:rsidR="00DF1ED3"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 xml:space="preserve">Her aday, </w:t>
      </w:r>
      <w:r w:rsidR="00132074" w:rsidRPr="009B7EC8">
        <w:rPr>
          <w:rFonts w:ascii="Times New Roman" w:hAnsi="Times New Roman" w:cs="Times New Roman"/>
          <w:b/>
          <w:sz w:val="24"/>
        </w:rPr>
        <w:t>Tablo-</w:t>
      </w:r>
      <w:r w:rsidR="00F75109" w:rsidRPr="009B7EC8">
        <w:rPr>
          <w:rFonts w:ascii="Times New Roman" w:hAnsi="Times New Roman" w:cs="Times New Roman"/>
          <w:b/>
          <w:sz w:val="24"/>
        </w:rPr>
        <w:t>1</w:t>
      </w:r>
      <w:r w:rsidR="00132074" w:rsidRPr="009B7EC8">
        <w:rPr>
          <w:rFonts w:ascii="Times New Roman" w:hAnsi="Times New Roman" w:cs="Times New Roman"/>
          <w:b/>
          <w:sz w:val="24"/>
        </w:rPr>
        <w:t xml:space="preserve"> ve Tablo-2 </w:t>
      </w:r>
      <w:r w:rsidR="00F75109" w:rsidRPr="009B7EC8">
        <w:rPr>
          <w:rFonts w:ascii="Times New Roman" w:hAnsi="Times New Roman" w:cs="Times New Roman"/>
          <w:b/>
          <w:sz w:val="24"/>
        </w:rPr>
        <w:t xml:space="preserve">’de belirtilen kontenjanlardan </w:t>
      </w:r>
      <w:r w:rsidRPr="009B7EC8">
        <w:rPr>
          <w:rFonts w:ascii="Times New Roman" w:eastAsia="Times New Roman" w:hAnsi="Times New Roman" w:cs="Times New Roman"/>
          <w:sz w:val="24"/>
        </w:rPr>
        <w:t>yalnızca bir pozisyon için başvuru yapabilecektir. Birden fazla pozisyon için yapılan başvurular değerle</w:t>
      </w:r>
      <w:r w:rsidR="00F35BCD" w:rsidRPr="009B7EC8">
        <w:rPr>
          <w:rFonts w:ascii="Times New Roman" w:eastAsia="Times New Roman" w:hAnsi="Times New Roman" w:cs="Times New Roman"/>
          <w:sz w:val="24"/>
        </w:rPr>
        <w:t>ndirmeye alınmayacaktır</w:t>
      </w:r>
      <w:r w:rsidR="00DF1ED3" w:rsidRPr="009B7EC8">
        <w:rPr>
          <w:rFonts w:ascii="Times New Roman" w:eastAsia="Times New Roman" w:hAnsi="Times New Roman" w:cs="Times New Roman"/>
          <w:sz w:val="24"/>
        </w:rPr>
        <w:t>.</w:t>
      </w:r>
    </w:p>
    <w:p w14:paraId="1235F647" w14:textId="77777777" w:rsidR="00F75109" w:rsidRPr="009B7EC8" w:rsidRDefault="00132074" w:rsidP="009B7EC8">
      <w:pPr>
        <w:pStyle w:val="ListeParagraf"/>
        <w:numPr>
          <w:ilvl w:val="0"/>
          <w:numId w:val="51"/>
        </w:numPr>
        <w:spacing w:before="41" w:line="240" w:lineRule="auto"/>
        <w:jc w:val="both"/>
        <w:rPr>
          <w:rFonts w:ascii="Times New Roman" w:hAnsi="Times New Roman" w:cs="Times New Roman"/>
          <w:sz w:val="24"/>
        </w:rPr>
      </w:pPr>
      <w:r w:rsidRPr="009B7EC8">
        <w:rPr>
          <w:rFonts w:ascii="Times New Roman" w:hAnsi="Times New Roman" w:cs="Times New Roman"/>
          <w:b/>
          <w:sz w:val="24"/>
          <w:u w:val="thick"/>
        </w:rPr>
        <w:t>Tablo-</w:t>
      </w:r>
      <w:r w:rsidR="00F75109" w:rsidRPr="009B7EC8">
        <w:rPr>
          <w:rFonts w:ascii="Times New Roman" w:hAnsi="Times New Roman" w:cs="Times New Roman"/>
          <w:b/>
          <w:sz w:val="24"/>
          <w:u w:val="thick"/>
        </w:rPr>
        <w:t>1</w:t>
      </w:r>
      <w:r w:rsidRPr="009B7EC8">
        <w:rPr>
          <w:rFonts w:ascii="Times New Roman" w:hAnsi="Times New Roman" w:cs="Times New Roman"/>
          <w:b/>
          <w:sz w:val="24"/>
          <w:u w:val="thick"/>
        </w:rPr>
        <w:t xml:space="preserve"> ve Tablo-2 </w:t>
      </w:r>
      <w:r w:rsidR="00F75109" w:rsidRPr="009B7EC8">
        <w:rPr>
          <w:rFonts w:ascii="Times New Roman" w:hAnsi="Times New Roman" w:cs="Times New Roman"/>
          <w:b/>
          <w:sz w:val="24"/>
          <w:u w:val="thick"/>
        </w:rPr>
        <w:t>’de yer alan bölümlerin dengi olup isim farklılığı olan bölümlerden</w:t>
      </w:r>
      <w:r w:rsidR="00F75109" w:rsidRPr="009B7EC8">
        <w:rPr>
          <w:rFonts w:ascii="Times New Roman" w:hAnsi="Times New Roman" w:cs="Times New Roman"/>
          <w:b/>
          <w:sz w:val="24"/>
        </w:rPr>
        <w:t xml:space="preserve"> </w:t>
      </w:r>
      <w:r w:rsidR="00F75109" w:rsidRPr="009B7EC8">
        <w:rPr>
          <w:rFonts w:ascii="Times New Roman" w:hAnsi="Times New Roman" w:cs="Times New Roman"/>
          <w:sz w:val="24"/>
        </w:rPr>
        <w:t xml:space="preserve">veya yurtdışındaki üniversitelerin denk bölümlerinden mezun olup başvuru yapabilen adayların başvurularının değerlendirmeye alınabilmesi için, e-Devlet başvurusu sırasında </w:t>
      </w:r>
      <w:r w:rsidR="00F75109" w:rsidRPr="009B7EC8">
        <w:rPr>
          <w:rFonts w:ascii="Times New Roman" w:hAnsi="Times New Roman" w:cs="Times New Roman"/>
          <w:i/>
          <w:sz w:val="24"/>
        </w:rPr>
        <w:t xml:space="preserve">“Diğer Belgelerimiz” </w:t>
      </w:r>
      <w:r w:rsidR="00F75109" w:rsidRPr="009B7EC8">
        <w:rPr>
          <w:rFonts w:ascii="Times New Roman" w:hAnsi="Times New Roman" w:cs="Times New Roman"/>
          <w:sz w:val="24"/>
        </w:rPr>
        <w:t>aşaması altında bulunan</w:t>
      </w:r>
      <w:r w:rsidR="00F75109" w:rsidRPr="009B7EC8">
        <w:rPr>
          <w:rFonts w:ascii="Times New Roman" w:hAnsi="Times New Roman" w:cs="Times New Roman"/>
          <w:sz w:val="24"/>
          <w:u w:val="thick"/>
        </w:rPr>
        <w:t xml:space="preserve"> </w:t>
      </w:r>
      <w:r w:rsidR="00F75109" w:rsidRPr="009B7EC8">
        <w:rPr>
          <w:rFonts w:ascii="Times New Roman" w:hAnsi="Times New Roman"/>
          <w:b/>
          <w:i/>
          <w:sz w:val="24"/>
          <w:u w:val="thick"/>
        </w:rPr>
        <w:t>“Denklik Gösterir Belge”</w:t>
      </w:r>
      <w:r w:rsidR="00F75109" w:rsidRPr="009B7EC8">
        <w:rPr>
          <w:rFonts w:ascii="Times New Roman" w:hAnsi="Times New Roman" w:cs="Times New Roman"/>
          <w:b/>
          <w:i/>
          <w:sz w:val="24"/>
        </w:rPr>
        <w:t xml:space="preserve"> </w:t>
      </w:r>
      <w:r w:rsidR="00F75109" w:rsidRPr="009B7EC8">
        <w:rPr>
          <w:rFonts w:ascii="Times New Roman" w:hAnsi="Times New Roman" w:cs="Times New Roman"/>
          <w:sz w:val="24"/>
        </w:rPr>
        <w:t>alanına ilgili dokümanı mutlaka yüklemeleri</w:t>
      </w:r>
      <w:r w:rsidR="00F75109" w:rsidRPr="009B7EC8">
        <w:rPr>
          <w:rFonts w:ascii="Times New Roman" w:hAnsi="Times New Roman" w:cs="Times New Roman"/>
          <w:spacing w:val="1"/>
          <w:sz w:val="24"/>
        </w:rPr>
        <w:t xml:space="preserve"> </w:t>
      </w:r>
      <w:r w:rsidR="00F75109" w:rsidRPr="009B7EC8">
        <w:rPr>
          <w:rFonts w:ascii="Times New Roman" w:hAnsi="Times New Roman" w:cs="Times New Roman"/>
          <w:sz w:val="24"/>
        </w:rPr>
        <w:t>gerekmektedir.</w:t>
      </w:r>
    </w:p>
    <w:p w14:paraId="3B35C454" w14:textId="5D7D691B" w:rsidR="00F75109" w:rsidRPr="009B7EC8" w:rsidRDefault="00F75109" w:rsidP="009B7EC8">
      <w:pPr>
        <w:pStyle w:val="ListeParagraf"/>
        <w:numPr>
          <w:ilvl w:val="0"/>
          <w:numId w:val="51"/>
        </w:numPr>
        <w:spacing w:line="240" w:lineRule="auto"/>
        <w:jc w:val="both"/>
        <w:rPr>
          <w:rFonts w:ascii="Times New Roman" w:eastAsia="Times New Roman" w:hAnsi="Times New Roman" w:cs="Times New Roman"/>
          <w:sz w:val="24"/>
        </w:rPr>
      </w:pPr>
      <w:proofErr w:type="gramStart"/>
      <w:r w:rsidRPr="009B7EC8">
        <w:rPr>
          <w:rFonts w:ascii="Times New Roman" w:hAnsi="Times New Roman" w:cs="Times New Roman"/>
          <w:sz w:val="24"/>
        </w:rPr>
        <w:t>e</w:t>
      </w:r>
      <w:proofErr w:type="gramEnd"/>
      <w:r w:rsidRPr="009B7EC8">
        <w:rPr>
          <w:rFonts w:ascii="Times New Roman" w:hAnsi="Times New Roman" w:cs="Times New Roman"/>
          <w:sz w:val="24"/>
        </w:rPr>
        <w:t>-Devletteki</w:t>
      </w:r>
      <w:r w:rsidRPr="009B7EC8">
        <w:rPr>
          <w:rFonts w:ascii="Times New Roman" w:hAnsi="Times New Roman" w:cs="Times New Roman"/>
          <w:sz w:val="24"/>
          <w:u w:val="thick"/>
        </w:rPr>
        <w:t xml:space="preserve"> </w:t>
      </w:r>
      <w:r w:rsidRPr="009B7EC8">
        <w:rPr>
          <w:rFonts w:ascii="Times New Roman" w:hAnsi="Times New Roman" w:cs="Times New Roman"/>
          <w:b/>
          <w:sz w:val="24"/>
          <w:u w:val="thick"/>
        </w:rPr>
        <w:t>mezuniyet bilgileri hatalı veya eksik olan adaylar</w:t>
      </w:r>
      <w:r w:rsidR="0093158A" w:rsidRPr="009B7EC8">
        <w:rPr>
          <w:rFonts w:ascii="Times New Roman" w:hAnsi="Times New Roman" w:cs="Times New Roman"/>
          <w:b/>
          <w:sz w:val="24"/>
          <w:u w:val="thick"/>
        </w:rPr>
        <w:t>ın</w:t>
      </w:r>
      <w:r w:rsidRPr="009B7EC8">
        <w:rPr>
          <w:rFonts w:ascii="Times New Roman" w:hAnsi="Times New Roman" w:cs="Times New Roman"/>
          <w:b/>
          <w:sz w:val="24"/>
        </w:rPr>
        <w:t xml:space="preserve"> </w:t>
      </w:r>
      <w:r w:rsidRPr="009B7EC8">
        <w:rPr>
          <w:rFonts w:ascii="Times New Roman" w:hAnsi="Times New Roman" w:cs="Times New Roman"/>
          <w:sz w:val="24"/>
        </w:rPr>
        <w:t xml:space="preserve">başvurusu sırasında </w:t>
      </w:r>
      <w:r w:rsidRPr="009B7EC8">
        <w:rPr>
          <w:rFonts w:ascii="Times New Roman" w:hAnsi="Times New Roman" w:cs="Times New Roman"/>
          <w:i/>
          <w:sz w:val="24"/>
        </w:rPr>
        <w:t xml:space="preserve">“Diğer Belgelerimiz” </w:t>
      </w:r>
      <w:r w:rsidRPr="009B7EC8">
        <w:rPr>
          <w:rFonts w:ascii="Times New Roman" w:hAnsi="Times New Roman" w:cs="Times New Roman"/>
          <w:sz w:val="24"/>
        </w:rPr>
        <w:t xml:space="preserve">aşaması altında bulunan </w:t>
      </w:r>
      <w:r w:rsidRPr="009B7EC8">
        <w:rPr>
          <w:rFonts w:ascii="Times New Roman" w:hAnsi="Times New Roman" w:cs="Times New Roman"/>
          <w:i/>
          <w:sz w:val="24"/>
        </w:rPr>
        <w:t>“Lisans Mezuniyet Belgesi”</w:t>
      </w:r>
      <w:r w:rsidRPr="009B7EC8">
        <w:rPr>
          <w:rFonts w:ascii="Times New Roman" w:hAnsi="Times New Roman" w:cs="Times New Roman"/>
          <w:sz w:val="24"/>
        </w:rPr>
        <w:t xml:space="preserve">, </w:t>
      </w:r>
      <w:r w:rsidRPr="009B7EC8">
        <w:rPr>
          <w:rFonts w:ascii="Times New Roman" w:hAnsi="Times New Roman" w:cs="Times New Roman"/>
          <w:i/>
          <w:sz w:val="24"/>
        </w:rPr>
        <w:t xml:space="preserve">“Yüksek Lisans Mezuniyet Belgesi” </w:t>
      </w:r>
      <w:r w:rsidRPr="009B7EC8">
        <w:rPr>
          <w:rFonts w:ascii="Times New Roman" w:hAnsi="Times New Roman" w:cs="Times New Roman"/>
          <w:sz w:val="24"/>
        </w:rPr>
        <w:t xml:space="preserve">ve </w:t>
      </w:r>
      <w:r w:rsidRPr="009B7EC8">
        <w:rPr>
          <w:rFonts w:ascii="Times New Roman" w:hAnsi="Times New Roman" w:cs="Times New Roman"/>
          <w:i/>
          <w:sz w:val="24"/>
        </w:rPr>
        <w:t xml:space="preserve">“Doktora Mezuniyet Belgesi” </w:t>
      </w:r>
      <w:r w:rsidRPr="009B7EC8">
        <w:rPr>
          <w:rFonts w:ascii="Times New Roman" w:hAnsi="Times New Roman" w:cs="Times New Roman"/>
          <w:sz w:val="24"/>
        </w:rPr>
        <w:t>alanlarına mezun</w:t>
      </w:r>
      <w:r w:rsidR="002E751B" w:rsidRPr="009B7EC8">
        <w:rPr>
          <w:rFonts w:ascii="Times New Roman" w:hAnsi="Times New Roman" w:cs="Times New Roman"/>
          <w:sz w:val="24"/>
        </w:rPr>
        <w:t>iyetlerini gösterir dokümanları</w:t>
      </w:r>
      <w:r w:rsidRPr="009B7EC8">
        <w:rPr>
          <w:rFonts w:ascii="Times New Roman" w:hAnsi="Times New Roman" w:cs="Times New Roman"/>
          <w:sz w:val="24"/>
        </w:rPr>
        <w:t xml:space="preserve"> yüklemeleri gerekmektedir.</w:t>
      </w:r>
    </w:p>
    <w:p w14:paraId="18B9AFBF" w14:textId="77777777" w:rsidR="00DF1ED3" w:rsidRPr="009B7EC8" w:rsidRDefault="00132074"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Tablo 3</w:t>
      </w:r>
      <w:r w:rsidR="00DF1ED3" w:rsidRPr="009B7EC8">
        <w:rPr>
          <w:rFonts w:ascii="Times New Roman" w:eastAsia="Times New Roman" w:hAnsi="Times New Roman" w:cs="Times New Roman"/>
          <w:sz w:val="24"/>
        </w:rPr>
        <w:t>’de ilk sırada belirtilen Özgeçmiş, Ajansın internet sitesinden indirilip içeriği değiştirmeden doldurulmalıdır. Farklı formatlarda eklenen özgeçmişler dikkate alınmaz ve adayın başvurusu geçersiz sayılır.</w:t>
      </w:r>
    </w:p>
    <w:p w14:paraId="2697F513" w14:textId="77777777" w:rsidR="00E50421" w:rsidRPr="0051720A" w:rsidRDefault="00F35BCD" w:rsidP="00413EA4">
      <w:pPr>
        <w:spacing w:line="240" w:lineRule="auto"/>
        <w:ind w:left="7"/>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t xml:space="preserve"> </w:t>
      </w:r>
      <w:r w:rsidR="00E50421" w:rsidRPr="0051720A">
        <w:rPr>
          <w:rFonts w:ascii="Times New Roman" w:eastAsia="Times New Roman" w:hAnsi="Times New Roman" w:cs="Times New Roman"/>
          <w:b/>
          <w:sz w:val="24"/>
          <w:u w:val="single"/>
        </w:rPr>
        <w:t>UYARI:</w:t>
      </w:r>
    </w:p>
    <w:p w14:paraId="2EA1A6B5" w14:textId="77777777" w:rsidR="00E50421" w:rsidRPr="0051720A" w:rsidRDefault="00E5042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Başvuru Formunda belirtilen bilgilerin ve teslim edilen belgelerin doğru ve gerçek olduğu başvuru sahibi tarafından kabul ve beyan edilmektedir. Başvuru ve işlemler sırasında gerçeğe aykırı beyanda bulunduğu, sahte belge sunduğu veya herhangi bir şekilde gerçeği sakladığı tespit edilenlerin 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0A852834" w14:textId="77777777" w:rsidR="00780815" w:rsidRPr="002B595F" w:rsidRDefault="00780815" w:rsidP="00A2566E">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2B595F">
        <w:rPr>
          <w:rFonts w:ascii="Times New Roman" w:eastAsia="Times New Roman" w:hAnsi="Times New Roman" w:cs="Times New Roman"/>
          <w:b/>
          <w:color w:val="FF0000"/>
          <w:sz w:val="28"/>
        </w:rPr>
        <w:t>SINAV YERİ</w:t>
      </w:r>
      <w:r w:rsidR="00132074">
        <w:rPr>
          <w:rFonts w:ascii="Times New Roman" w:eastAsia="Times New Roman" w:hAnsi="Times New Roman" w:cs="Times New Roman"/>
          <w:b/>
          <w:color w:val="FF0000"/>
          <w:sz w:val="28"/>
        </w:rPr>
        <w:t>, ŞEKLİ ve</w:t>
      </w:r>
      <w:r w:rsidRPr="002B595F">
        <w:rPr>
          <w:rFonts w:ascii="Times New Roman" w:eastAsia="Times New Roman" w:hAnsi="Times New Roman" w:cs="Times New Roman"/>
          <w:b/>
          <w:color w:val="FF0000"/>
          <w:sz w:val="28"/>
        </w:rPr>
        <w:t xml:space="preserve"> TARİHİ</w:t>
      </w:r>
    </w:p>
    <w:p w14:paraId="3163FA14" w14:textId="77777777" w:rsidR="0051720A" w:rsidRDefault="0051720A" w:rsidP="00413EA4">
      <w:pPr>
        <w:spacing w:before="118"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Sınav</w:t>
      </w:r>
      <w:r w:rsidR="00126CC6">
        <w:rPr>
          <w:rFonts w:ascii="Times New Roman" w:eastAsia="Times New Roman" w:hAnsi="Times New Roman" w:cs="Times New Roman"/>
          <w:sz w:val="24"/>
        </w:rPr>
        <w:t>;</w:t>
      </w:r>
      <w:r>
        <w:rPr>
          <w:rFonts w:ascii="Times New Roman" w:eastAsia="Times New Roman" w:hAnsi="Times New Roman" w:cs="Times New Roman"/>
          <w:sz w:val="24"/>
        </w:rPr>
        <w:t xml:space="preserve"> Ajans Merkez Hizmet Binasının bulunduğu, Cevher </w:t>
      </w:r>
      <w:proofErr w:type="spellStart"/>
      <w:r>
        <w:rPr>
          <w:rFonts w:ascii="Times New Roman" w:eastAsia="Times New Roman" w:hAnsi="Times New Roman" w:cs="Times New Roman"/>
          <w:sz w:val="24"/>
        </w:rPr>
        <w:t>Dudayev</w:t>
      </w:r>
      <w:proofErr w:type="spellEnd"/>
      <w:r>
        <w:rPr>
          <w:rFonts w:ascii="Times New Roman" w:eastAsia="Times New Roman" w:hAnsi="Times New Roman" w:cs="Times New Roman"/>
          <w:sz w:val="24"/>
        </w:rPr>
        <w:t xml:space="preserve"> Mahallesi Vatan Caddesi No:1 50100 Merkez / NEVŞEHİR adresinde yapılacaktır.</w:t>
      </w:r>
    </w:p>
    <w:p w14:paraId="637DAB07" w14:textId="28682CCC" w:rsidR="00013BD6" w:rsidRDefault="002B595F" w:rsidP="00413EA4">
      <w:pPr>
        <w:pStyle w:val="GvdeMetni"/>
        <w:spacing w:before="116"/>
        <w:ind w:left="0"/>
        <w:jc w:val="both"/>
        <w:rPr>
          <w:b/>
          <w:u w:val="thick"/>
        </w:rPr>
      </w:pPr>
      <w:r w:rsidRPr="0051720A">
        <w:t xml:space="preserve">Ajans tarafından </w:t>
      </w:r>
      <w:r>
        <w:t xml:space="preserve">yapılan başvurular </w:t>
      </w:r>
      <w:r w:rsidRPr="0051720A">
        <w:t>değerlendirildikten sonra</w:t>
      </w:r>
      <w:r w:rsidR="00013BD6" w:rsidRPr="00013BD6">
        <w:rPr>
          <w:szCs w:val="22"/>
        </w:rPr>
        <w:t xml:space="preserve"> Ajansa yapılan başvuruların sıralaması</w:t>
      </w:r>
      <w:r w:rsidR="00013BD6">
        <w:t>;</w:t>
      </w:r>
      <w:r w:rsidR="00013BD6" w:rsidRPr="0051720A">
        <w:t xml:space="preserve"> </w:t>
      </w:r>
      <w:r w:rsidR="00F031EC">
        <w:rPr>
          <w:szCs w:val="22"/>
        </w:rPr>
        <w:t xml:space="preserve">KPSS puanı, YDS puanı </w:t>
      </w:r>
      <w:r w:rsidR="00013BD6" w:rsidRPr="00013BD6">
        <w:rPr>
          <w:szCs w:val="22"/>
        </w:rPr>
        <w:t xml:space="preserve">ve ilanda belirtilen diğer tercih alanları bakımından </w:t>
      </w:r>
      <w:proofErr w:type="gramStart"/>
      <w:r w:rsidR="00013BD6">
        <w:t>Tablo -</w:t>
      </w:r>
      <w:proofErr w:type="gramEnd"/>
      <w:r w:rsidR="00013BD6">
        <w:t xml:space="preserve"> 4</w:t>
      </w:r>
      <w:r w:rsidR="00013BD6" w:rsidRPr="00013BD6">
        <w:rPr>
          <w:szCs w:val="22"/>
        </w:rPr>
        <w:t>’</w:t>
      </w:r>
      <w:r w:rsidR="001E4C3F">
        <w:rPr>
          <w:szCs w:val="22"/>
        </w:rPr>
        <w:t>te</w:t>
      </w:r>
      <w:r w:rsidR="00013BD6" w:rsidRPr="00013BD6">
        <w:rPr>
          <w:szCs w:val="22"/>
        </w:rPr>
        <w:t xml:space="preserve"> yer alan değerlendirme kriterleri doğrultusunda </w:t>
      </w:r>
      <w:r w:rsidR="00013BD6" w:rsidRPr="0051720A">
        <w:t>aldıkları puana göre alım yapılacak pozisyonların her biri için belirlenen kadro</w:t>
      </w:r>
      <w:r w:rsidR="00013BD6" w:rsidRPr="0051720A">
        <w:rPr>
          <w:spacing w:val="-33"/>
        </w:rPr>
        <w:t xml:space="preserve"> </w:t>
      </w:r>
      <w:r w:rsidR="00013BD6" w:rsidRPr="0051720A">
        <w:t>sayısının 5 (beş) katı aday çağrılacak şekilde sıralanır ve Ajansın internet sitesinde</w:t>
      </w:r>
      <w:r w:rsidR="00813A38">
        <w:t xml:space="preserve"> ve </w:t>
      </w:r>
      <w:r w:rsidR="00813A38" w:rsidRPr="00813A38">
        <w:t>Kariyer Kapısı Platformunda</w:t>
      </w:r>
      <w:r w:rsidR="00013BD6" w:rsidRPr="0051720A">
        <w:t xml:space="preserve"> ilan edilir. Değerlendirme sonucu</w:t>
      </w:r>
      <w:r w:rsidR="00013BD6" w:rsidRPr="0051720A">
        <w:rPr>
          <w:spacing w:val="-15"/>
        </w:rPr>
        <w:t xml:space="preserve"> </w:t>
      </w:r>
      <w:r w:rsidR="00013BD6" w:rsidRPr="0051720A">
        <w:t>puanı</w:t>
      </w:r>
      <w:r w:rsidR="00013BD6" w:rsidRPr="0051720A">
        <w:rPr>
          <w:spacing w:val="-14"/>
        </w:rPr>
        <w:t xml:space="preserve"> </w:t>
      </w:r>
      <w:r w:rsidR="00013BD6" w:rsidRPr="0051720A">
        <w:t>son</w:t>
      </w:r>
      <w:r w:rsidR="00013BD6" w:rsidRPr="0051720A">
        <w:rPr>
          <w:spacing w:val="-14"/>
        </w:rPr>
        <w:t xml:space="preserve"> </w:t>
      </w:r>
      <w:r w:rsidR="00013BD6" w:rsidRPr="0051720A">
        <w:t>sıradaki</w:t>
      </w:r>
      <w:r w:rsidR="00013BD6" w:rsidRPr="0051720A">
        <w:rPr>
          <w:spacing w:val="-12"/>
        </w:rPr>
        <w:t xml:space="preserve"> </w:t>
      </w:r>
      <w:r w:rsidR="00013BD6" w:rsidRPr="0051720A">
        <w:t>aday</w:t>
      </w:r>
      <w:r w:rsidR="00013BD6" w:rsidRPr="0051720A">
        <w:rPr>
          <w:spacing w:val="-22"/>
        </w:rPr>
        <w:t xml:space="preserve"> </w:t>
      </w:r>
      <w:r w:rsidR="00013BD6" w:rsidRPr="0051720A">
        <w:t>ile</w:t>
      </w:r>
      <w:r w:rsidR="00013BD6" w:rsidRPr="0051720A">
        <w:rPr>
          <w:spacing w:val="-14"/>
        </w:rPr>
        <w:t xml:space="preserve"> </w:t>
      </w:r>
      <w:r w:rsidR="00013BD6" w:rsidRPr="0051720A">
        <w:t>eşit</w:t>
      </w:r>
      <w:r w:rsidR="00013BD6" w:rsidRPr="0051720A">
        <w:rPr>
          <w:spacing w:val="-14"/>
        </w:rPr>
        <w:t xml:space="preserve"> </w:t>
      </w:r>
      <w:r w:rsidR="00013BD6" w:rsidRPr="0051720A">
        <w:t>olan</w:t>
      </w:r>
      <w:r w:rsidR="00013BD6" w:rsidRPr="0051720A">
        <w:rPr>
          <w:spacing w:val="-12"/>
        </w:rPr>
        <w:t xml:space="preserve"> </w:t>
      </w:r>
      <w:r w:rsidR="00013BD6" w:rsidRPr="0051720A">
        <w:t>adaylar</w:t>
      </w:r>
      <w:r w:rsidR="00013BD6">
        <w:rPr>
          <w:spacing w:val="-13"/>
        </w:rPr>
        <w:t xml:space="preserve"> </w:t>
      </w:r>
      <w:r w:rsidR="00013BD6" w:rsidRPr="0051720A">
        <w:t>da</w:t>
      </w:r>
      <w:r w:rsidR="00013BD6" w:rsidRPr="0051720A">
        <w:rPr>
          <w:spacing w:val="-14"/>
        </w:rPr>
        <w:t xml:space="preserve"> </w:t>
      </w:r>
      <w:r w:rsidR="00013BD6" w:rsidRPr="0051720A">
        <w:t>yarışma</w:t>
      </w:r>
      <w:r w:rsidR="00013BD6" w:rsidRPr="0051720A">
        <w:rPr>
          <w:spacing w:val="-15"/>
        </w:rPr>
        <w:t xml:space="preserve"> </w:t>
      </w:r>
      <w:r w:rsidR="00013BD6" w:rsidRPr="0051720A">
        <w:t>sınavına</w:t>
      </w:r>
      <w:r w:rsidR="00013BD6" w:rsidRPr="0051720A">
        <w:rPr>
          <w:spacing w:val="-15"/>
        </w:rPr>
        <w:t xml:space="preserve"> </w:t>
      </w:r>
      <w:r w:rsidR="00013BD6" w:rsidRPr="0051720A">
        <w:t>davet</w:t>
      </w:r>
      <w:r w:rsidR="00013BD6" w:rsidRPr="0051720A">
        <w:rPr>
          <w:spacing w:val="-14"/>
        </w:rPr>
        <w:t xml:space="preserve"> </w:t>
      </w:r>
      <w:r w:rsidR="00013BD6" w:rsidRPr="0051720A">
        <w:t>edilir.</w:t>
      </w:r>
      <w:r w:rsidR="00F031EC" w:rsidRPr="00F031EC">
        <w:rPr>
          <w:i/>
          <w:spacing w:val="-12"/>
        </w:rPr>
        <w:t xml:space="preserve"> </w:t>
      </w:r>
      <w:r w:rsidR="00013BD6" w:rsidRPr="0051720A">
        <w:rPr>
          <w:b/>
          <w:u w:val="thick"/>
        </w:rPr>
        <w:t>Adaylara</w:t>
      </w:r>
      <w:r w:rsidR="00013BD6" w:rsidRPr="0051720A">
        <w:rPr>
          <w:b/>
          <w:spacing w:val="-15"/>
          <w:u w:val="thick"/>
        </w:rPr>
        <w:t xml:space="preserve"> </w:t>
      </w:r>
      <w:r w:rsidR="00013BD6" w:rsidRPr="0051720A">
        <w:rPr>
          <w:b/>
          <w:u w:val="thick"/>
        </w:rPr>
        <w:t>ayrıca</w:t>
      </w:r>
      <w:r w:rsidR="00F031EC">
        <w:rPr>
          <w:b/>
          <w:u w:val="thick"/>
        </w:rPr>
        <w:t xml:space="preserve"> </w:t>
      </w:r>
      <w:r w:rsidR="00013BD6" w:rsidRPr="0051720A">
        <w:rPr>
          <w:b/>
          <w:u w:val="thick"/>
        </w:rPr>
        <w:t>tebligat yapılmayacaktır.</w:t>
      </w:r>
    </w:p>
    <w:p w14:paraId="67171C9C" w14:textId="77777777" w:rsidR="00413EA4" w:rsidRDefault="00413EA4" w:rsidP="00413EA4">
      <w:pPr>
        <w:pStyle w:val="GvdeMetni"/>
        <w:spacing w:before="116"/>
        <w:ind w:left="0"/>
        <w:jc w:val="both"/>
        <w:rPr>
          <w:b/>
          <w:u w:val="thick"/>
        </w:rPr>
      </w:pPr>
    </w:p>
    <w:p w14:paraId="7CB16A2E" w14:textId="77777777" w:rsidR="00710DDE" w:rsidRDefault="00710DDE" w:rsidP="00413EA4">
      <w:pPr>
        <w:pStyle w:val="GvdeMetni"/>
        <w:spacing w:before="116"/>
        <w:ind w:left="0"/>
        <w:jc w:val="both"/>
        <w:rPr>
          <w:b/>
          <w:u w:val="thick"/>
        </w:rPr>
      </w:pPr>
    </w:p>
    <w:p w14:paraId="3D435AED" w14:textId="46BB7495" w:rsidR="00A90466" w:rsidRDefault="00A90466">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5C040572" w14:textId="77777777" w:rsidR="002E3B3B" w:rsidRPr="003B0B3C" w:rsidRDefault="002E3B3B" w:rsidP="00413EA4">
      <w:pPr>
        <w:spacing w:line="240" w:lineRule="auto"/>
        <w:ind w:right="240" w:firstLine="708"/>
        <w:jc w:val="both"/>
        <w:rPr>
          <w:rFonts w:ascii="Times New Roman" w:eastAsia="Times New Roman" w:hAnsi="Times New Roman" w:cs="Times New Roman"/>
          <w:b/>
          <w:sz w:val="24"/>
        </w:rPr>
      </w:pPr>
      <w:r w:rsidRPr="003B0B3C">
        <w:rPr>
          <w:rFonts w:ascii="Times New Roman" w:eastAsia="Times New Roman" w:hAnsi="Times New Roman" w:cs="Times New Roman"/>
          <w:b/>
          <w:sz w:val="24"/>
        </w:rPr>
        <w:lastRenderedPageBreak/>
        <w:t xml:space="preserve">Tablo 4 - Uzman </w:t>
      </w:r>
      <w:r w:rsidR="003B0B3C" w:rsidRPr="003B0B3C">
        <w:rPr>
          <w:rFonts w:ascii="Times New Roman" w:eastAsia="Times New Roman" w:hAnsi="Times New Roman" w:cs="Times New Roman"/>
          <w:b/>
          <w:sz w:val="24"/>
        </w:rPr>
        <w:t xml:space="preserve">ve Destek </w:t>
      </w:r>
      <w:r w:rsidRPr="003B0B3C">
        <w:rPr>
          <w:rFonts w:ascii="Times New Roman" w:eastAsia="Times New Roman" w:hAnsi="Times New Roman" w:cs="Times New Roman"/>
          <w:b/>
          <w:sz w:val="24"/>
        </w:rPr>
        <w:t>Personel</w:t>
      </w:r>
      <w:r w:rsidR="003B0B3C" w:rsidRPr="003B0B3C">
        <w:rPr>
          <w:rFonts w:ascii="Times New Roman" w:eastAsia="Times New Roman" w:hAnsi="Times New Roman" w:cs="Times New Roman"/>
          <w:b/>
          <w:sz w:val="24"/>
        </w:rPr>
        <w:t>i</w:t>
      </w:r>
      <w:r w:rsidRPr="003B0B3C">
        <w:rPr>
          <w:rFonts w:ascii="Times New Roman" w:eastAsia="Times New Roman" w:hAnsi="Times New Roman" w:cs="Times New Roman"/>
          <w:b/>
          <w:sz w:val="24"/>
        </w:rPr>
        <w:t xml:space="preserve"> İçin Başvuru Puanlama Kriterleri</w:t>
      </w:r>
    </w:p>
    <w:p w14:paraId="2151CDF8" w14:textId="77777777" w:rsidR="002E3B3B" w:rsidRPr="0051720A" w:rsidRDefault="002E3B3B" w:rsidP="00413EA4">
      <w:pPr>
        <w:pStyle w:val="GvdeMetni"/>
        <w:spacing w:before="6"/>
        <w:ind w:left="0"/>
        <w:rPr>
          <w:b/>
          <w:sz w:val="10"/>
        </w:rPr>
      </w:pPr>
    </w:p>
    <w:tbl>
      <w:tblPr>
        <w:tblStyle w:val="TableNormal"/>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694"/>
        <w:gridCol w:w="2409"/>
      </w:tblGrid>
      <w:tr w:rsidR="00832B84" w:rsidRPr="0051720A" w14:paraId="029DFADD" w14:textId="77777777" w:rsidTr="00A93E04">
        <w:trPr>
          <w:trHeight w:val="939"/>
          <w:jc w:val="center"/>
        </w:trPr>
        <w:tc>
          <w:tcPr>
            <w:tcW w:w="3969" w:type="dxa"/>
            <w:tcBorders>
              <w:left w:val="single" w:sz="6" w:space="0" w:color="000000"/>
              <w:bottom w:val="single" w:sz="24" w:space="0" w:color="000000"/>
            </w:tcBorders>
            <w:shd w:val="clear" w:color="auto" w:fill="DBE4F0"/>
            <w:vAlign w:val="center"/>
          </w:tcPr>
          <w:p w14:paraId="5A57579E" w14:textId="77777777" w:rsidR="00832B84" w:rsidRPr="0051720A" w:rsidRDefault="00832B84" w:rsidP="00413EA4">
            <w:pPr>
              <w:pStyle w:val="TableParagraph"/>
              <w:spacing w:before="123"/>
              <w:ind w:left="0"/>
              <w:rPr>
                <w:b/>
                <w:sz w:val="24"/>
                <w:szCs w:val="24"/>
                <w:lang w:val="tr-TR"/>
              </w:rPr>
            </w:pPr>
            <w:r w:rsidRPr="0051720A">
              <w:rPr>
                <w:b/>
                <w:sz w:val="24"/>
                <w:szCs w:val="24"/>
                <w:lang w:val="tr-TR"/>
              </w:rPr>
              <w:t xml:space="preserve">Personel </w:t>
            </w:r>
            <w:r>
              <w:rPr>
                <w:b/>
                <w:sz w:val="24"/>
                <w:szCs w:val="24"/>
                <w:lang w:val="tr-TR"/>
              </w:rPr>
              <w:t xml:space="preserve">Başvuru </w:t>
            </w:r>
            <w:r w:rsidRPr="0051720A">
              <w:rPr>
                <w:b/>
                <w:sz w:val="24"/>
                <w:szCs w:val="24"/>
                <w:lang w:val="tr-TR"/>
              </w:rPr>
              <w:t>Puanlama Kriterleri</w:t>
            </w:r>
          </w:p>
        </w:tc>
        <w:tc>
          <w:tcPr>
            <w:tcW w:w="2694" w:type="dxa"/>
            <w:tcBorders>
              <w:bottom w:val="single" w:sz="24" w:space="0" w:color="000000"/>
            </w:tcBorders>
            <w:shd w:val="clear" w:color="auto" w:fill="DBE4F0"/>
            <w:vAlign w:val="center"/>
          </w:tcPr>
          <w:p w14:paraId="63C92EE6" w14:textId="77777777" w:rsidR="00832B84" w:rsidRDefault="00832B84" w:rsidP="00413EA4">
            <w:pPr>
              <w:pStyle w:val="TableParagraph"/>
              <w:spacing w:before="3"/>
              <w:ind w:left="3" w:right="-6"/>
              <w:rPr>
                <w:b/>
                <w:sz w:val="24"/>
                <w:szCs w:val="24"/>
                <w:lang w:val="tr-TR"/>
              </w:rPr>
            </w:pPr>
            <w:r>
              <w:rPr>
                <w:b/>
                <w:sz w:val="24"/>
                <w:szCs w:val="24"/>
                <w:lang w:val="tr-TR"/>
              </w:rPr>
              <w:t>Uzman Personel İçin</w:t>
            </w:r>
          </w:p>
          <w:p w14:paraId="381919FA" w14:textId="77777777" w:rsidR="00832B84" w:rsidRPr="0051720A" w:rsidRDefault="00832B84" w:rsidP="00413EA4">
            <w:pPr>
              <w:pStyle w:val="TableParagraph"/>
              <w:spacing w:before="3"/>
              <w:ind w:left="3" w:right="-6"/>
              <w:rPr>
                <w:b/>
                <w:sz w:val="24"/>
                <w:szCs w:val="24"/>
              </w:rPr>
            </w:pPr>
            <w:r w:rsidRPr="0051720A">
              <w:rPr>
                <w:b/>
                <w:sz w:val="24"/>
                <w:szCs w:val="24"/>
                <w:lang w:val="tr-TR"/>
              </w:rPr>
              <w:t>Puanlamadaki Ağırlığı (%)</w:t>
            </w:r>
          </w:p>
        </w:tc>
        <w:tc>
          <w:tcPr>
            <w:tcW w:w="2409" w:type="dxa"/>
            <w:tcBorders>
              <w:bottom w:val="single" w:sz="24" w:space="0" w:color="000000"/>
            </w:tcBorders>
            <w:shd w:val="clear" w:color="auto" w:fill="DBE4F0"/>
            <w:vAlign w:val="center"/>
          </w:tcPr>
          <w:p w14:paraId="36065F4B" w14:textId="77777777" w:rsidR="00832B84" w:rsidRDefault="00832B84" w:rsidP="00413EA4">
            <w:pPr>
              <w:pStyle w:val="TableParagraph"/>
              <w:spacing w:before="3"/>
              <w:ind w:left="0"/>
              <w:rPr>
                <w:b/>
                <w:sz w:val="24"/>
                <w:szCs w:val="24"/>
                <w:lang w:val="tr-TR"/>
              </w:rPr>
            </w:pPr>
            <w:r>
              <w:rPr>
                <w:b/>
                <w:sz w:val="24"/>
                <w:szCs w:val="24"/>
                <w:lang w:val="tr-TR"/>
              </w:rPr>
              <w:t xml:space="preserve">Destek Personeli İçin </w:t>
            </w:r>
          </w:p>
          <w:p w14:paraId="2D82810F" w14:textId="77777777" w:rsidR="00832B84" w:rsidRPr="0051720A" w:rsidRDefault="00832B84" w:rsidP="00413EA4">
            <w:pPr>
              <w:pStyle w:val="TableParagraph"/>
              <w:spacing w:before="3"/>
              <w:ind w:left="0"/>
              <w:rPr>
                <w:b/>
                <w:sz w:val="24"/>
                <w:szCs w:val="24"/>
                <w:lang w:val="tr-TR"/>
              </w:rPr>
            </w:pPr>
            <w:r w:rsidRPr="0051720A">
              <w:rPr>
                <w:b/>
                <w:sz w:val="24"/>
                <w:szCs w:val="24"/>
                <w:lang w:val="tr-TR"/>
              </w:rPr>
              <w:t>Puanlamadaki Ağırlığı (%)</w:t>
            </w:r>
          </w:p>
        </w:tc>
      </w:tr>
      <w:tr w:rsidR="00832B84" w:rsidRPr="0051720A" w14:paraId="4767C310" w14:textId="77777777" w:rsidTr="00A93E04">
        <w:trPr>
          <w:trHeight w:val="237"/>
          <w:jc w:val="center"/>
        </w:trPr>
        <w:tc>
          <w:tcPr>
            <w:tcW w:w="3969" w:type="dxa"/>
            <w:tcBorders>
              <w:top w:val="single" w:sz="24" w:space="0" w:color="000000"/>
              <w:left w:val="single" w:sz="6" w:space="0" w:color="000000"/>
            </w:tcBorders>
          </w:tcPr>
          <w:p w14:paraId="01AD9EAB"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KPSS Puanı</w:t>
            </w:r>
          </w:p>
        </w:tc>
        <w:tc>
          <w:tcPr>
            <w:tcW w:w="2694" w:type="dxa"/>
            <w:tcBorders>
              <w:top w:val="single" w:sz="24" w:space="0" w:color="000000"/>
            </w:tcBorders>
            <w:vAlign w:val="center"/>
          </w:tcPr>
          <w:p w14:paraId="7CACCA4E" w14:textId="77777777" w:rsidR="00832B84" w:rsidRPr="0051720A" w:rsidRDefault="00832B84" w:rsidP="00A93E04">
            <w:pPr>
              <w:pStyle w:val="TableParagraph"/>
              <w:spacing w:before="60" w:after="60"/>
              <w:ind w:left="851" w:right="842"/>
              <w:rPr>
                <w:sz w:val="21"/>
              </w:rPr>
            </w:pPr>
            <w:r w:rsidRPr="0051720A">
              <w:rPr>
                <w:sz w:val="21"/>
                <w:lang w:val="tr-TR"/>
              </w:rPr>
              <w:t>5</w:t>
            </w:r>
            <w:r>
              <w:rPr>
                <w:sz w:val="21"/>
                <w:lang w:val="tr-TR"/>
              </w:rPr>
              <w:t>5</w:t>
            </w:r>
          </w:p>
        </w:tc>
        <w:tc>
          <w:tcPr>
            <w:tcW w:w="2409" w:type="dxa"/>
            <w:tcBorders>
              <w:top w:val="single" w:sz="24" w:space="0" w:color="000000"/>
            </w:tcBorders>
            <w:vAlign w:val="center"/>
          </w:tcPr>
          <w:p w14:paraId="0BDA0E6B" w14:textId="77777777" w:rsidR="00832B84" w:rsidRPr="0051720A" w:rsidRDefault="00832B84" w:rsidP="00A93E04">
            <w:pPr>
              <w:pStyle w:val="TableParagraph"/>
              <w:spacing w:before="60" w:after="60"/>
              <w:ind w:left="851" w:right="842"/>
              <w:rPr>
                <w:sz w:val="21"/>
                <w:lang w:val="tr-TR"/>
              </w:rPr>
            </w:pPr>
            <w:r>
              <w:rPr>
                <w:sz w:val="21"/>
                <w:lang w:val="tr-TR"/>
              </w:rPr>
              <w:t>90</w:t>
            </w:r>
          </w:p>
        </w:tc>
      </w:tr>
      <w:tr w:rsidR="00832B84" w:rsidRPr="0051720A" w14:paraId="393018F4" w14:textId="77777777" w:rsidTr="00A93E04">
        <w:trPr>
          <w:trHeight w:val="282"/>
          <w:jc w:val="center"/>
        </w:trPr>
        <w:tc>
          <w:tcPr>
            <w:tcW w:w="3969" w:type="dxa"/>
            <w:tcBorders>
              <w:left w:val="single" w:sz="6" w:space="0" w:color="000000"/>
            </w:tcBorders>
          </w:tcPr>
          <w:p w14:paraId="72B30C62"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YDS Puanı</w:t>
            </w:r>
          </w:p>
        </w:tc>
        <w:tc>
          <w:tcPr>
            <w:tcW w:w="2694" w:type="dxa"/>
            <w:vAlign w:val="center"/>
          </w:tcPr>
          <w:p w14:paraId="59EF080E" w14:textId="77777777" w:rsidR="00832B84" w:rsidRPr="0051720A" w:rsidRDefault="00832B84" w:rsidP="00A93E04">
            <w:pPr>
              <w:pStyle w:val="TableParagraph"/>
              <w:spacing w:before="60" w:after="60"/>
              <w:ind w:left="851" w:right="842"/>
              <w:rPr>
                <w:sz w:val="21"/>
              </w:rPr>
            </w:pPr>
            <w:r w:rsidRPr="0051720A">
              <w:rPr>
                <w:sz w:val="21"/>
                <w:lang w:val="tr-TR"/>
              </w:rPr>
              <w:t>35</w:t>
            </w:r>
          </w:p>
        </w:tc>
        <w:tc>
          <w:tcPr>
            <w:tcW w:w="2409" w:type="dxa"/>
            <w:vAlign w:val="center"/>
          </w:tcPr>
          <w:p w14:paraId="4214F60D" w14:textId="77777777" w:rsidR="00832B84" w:rsidRPr="0051720A" w:rsidRDefault="00832B84" w:rsidP="00A93E04">
            <w:pPr>
              <w:pStyle w:val="TableParagraph"/>
              <w:spacing w:before="60" w:after="60"/>
              <w:ind w:left="851" w:right="842"/>
              <w:rPr>
                <w:sz w:val="21"/>
                <w:lang w:val="tr-TR"/>
              </w:rPr>
            </w:pPr>
            <w:r>
              <w:rPr>
                <w:sz w:val="21"/>
                <w:lang w:val="tr-TR"/>
              </w:rPr>
              <w:t>---</w:t>
            </w:r>
          </w:p>
        </w:tc>
      </w:tr>
      <w:tr w:rsidR="00832B84" w:rsidRPr="0051720A" w14:paraId="36214A8C" w14:textId="77777777" w:rsidTr="00A93E04">
        <w:trPr>
          <w:trHeight w:val="282"/>
          <w:jc w:val="center"/>
        </w:trPr>
        <w:tc>
          <w:tcPr>
            <w:tcW w:w="3969" w:type="dxa"/>
            <w:tcBorders>
              <w:left w:val="single" w:sz="6" w:space="0" w:color="000000"/>
            </w:tcBorders>
          </w:tcPr>
          <w:p w14:paraId="053A2661"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Yüksek Lisans</w:t>
            </w:r>
          </w:p>
        </w:tc>
        <w:tc>
          <w:tcPr>
            <w:tcW w:w="2694" w:type="dxa"/>
            <w:vAlign w:val="center"/>
          </w:tcPr>
          <w:p w14:paraId="22DF13A2" w14:textId="77777777" w:rsidR="00832B84" w:rsidRPr="0051720A" w:rsidRDefault="00832B84" w:rsidP="00A93E04">
            <w:pPr>
              <w:pStyle w:val="TableParagraph"/>
              <w:spacing w:before="60" w:after="60"/>
              <w:ind w:left="9"/>
              <w:rPr>
                <w:sz w:val="21"/>
              </w:rPr>
            </w:pPr>
            <w:r w:rsidRPr="0051720A">
              <w:rPr>
                <w:sz w:val="21"/>
                <w:lang w:val="tr-TR"/>
              </w:rPr>
              <w:t>2</w:t>
            </w:r>
          </w:p>
        </w:tc>
        <w:tc>
          <w:tcPr>
            <w:tcW w:w="2409" w:type="dxa"/>
            <w:vAlign w:val="center"/>
          </w:tcPr>
          <w:p w14:paraId="6300F0C3" w14:textId="77777777" w:rsidR="00832B84" w:rsidRPr="0051720A" w:rsidRDefault="00832B84" w:rsidP="00A93E04">
            <w:pPr>
              <w:pStyle w:val="TableParagraph"/>
              <w:spacing w:before="60" w:after="60"/>
              <w:ind w:left="9"/>
              <w:rPr>
                <w:sz w:val="21"/>
                <w:lang w:val="tr-TR"/>
              </w:rPr>
            </w:pPr>
            <w:r>
              <w:rPr>
                <w:sz w:val="21"/>
                <w:lang w:val="tr-TR"/>
              </w:rPr>
              <w:t>10</w:t>
            </w:r>
          </w:p>
        </w:tc>
      </w:tr>
      <w:tr w:rsidR="00832B84" w:rsidRPr="0051720A" w14:paraId="6808167F" w14:textId="77777777" w:rsidTr="00A93E04">
        <w:trPr>
          <w:trHeight w:val="282"/>
          <w:jc w:val="center"/>
        </w:trPr>
        <w:tc>
          <w:tcPr>
            <w:tcW w:w="3969" w:type="dxa"/>
            <w:tcBorders>
              <w:left w:val="single" w:sz="6" w:space="0" w:color="000000"/>
            </w:tcBorders>
          </w:tcPr>
          <w:p w14:paraId="3635B14E"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Doktora</w:t>
            </w:r>
          </w:p>
        </w:tc>
        <w:tc>
          <w:tcPr>
            <w:tcW w:w="2694" w:type="dxa"/>
            <w:vAlign w:val="center"/>
          </w:tcPr>
          <w:p w14:paraId="44DFCC03" w14:textId="77777777" w:rsidR="00832B84" w:rsidRPr="0051720A" w:rsidRDefault="00832B84" w:rsidP="00A93E04">
            <w:pPr>
              <w:pStyle w:val="TableParagraph"/>
              <w:spacing w:before="60" w:after="60"/>
              <w:ind w:left="9"/>
              <w:rPr>
                <w:sz w:val="21"/>
              </w:rPr>
            </w:pPr>
            <w:r w:rsidRPr="0051720A">
              <w:rPr>
                <w:sz w:val="21"/>
                <w:lang w:val="tr-TR"/>
              </w:rPr>
              <w:t>4</w:t>
            </w:r>
          </w:p>
        </w:tc>
        <w:tc>
          <w:tcPr>
            <w:tcW w:w="2409" w:type="dxa"/>
            <w:vAlign w:val="center"/>
          </w:tcPr>
          <w:p w14:paraId="58A25E4A" w14:textId="77777777" w:rsidR="00832B84" w:rsidRPr="0051720A" w:rsidRDefault="00832B84" w:rsidP="00A93E04">
            <w:pPr>
              <w:pStyle w:val="TableParagraph"/>
              <w:spacing w:before="60" w:after="60"/>
              <w:ind w:left="9"/>
              <w:rPr>
                <w:sz w:val="21"/>
                <w:lang w:val="tr-TR"/>
              </w:rPr>
            </w:pPr>
            <w:r>
              <w:rPr>
                <w:sz w:val="21"/>
                <w:lang w:val="tr-TR"/>
              </w:rPr>
              <w:t>---</w:t>
            </w:r>
          </w:p>
        </w:tc>
      </w:tr>
      <w:tr w:rsidR="00832B84" w:rsidRPr="0051720A" w14:paraId="47D0C4A0" w14:textId="77777777" w:rsidTr="00A93E04">
        <w:trPr>
          <w:trHeight w:val="285"/>
          <w:jc w:val="center"/>
        </w:trPr>
        <w:tc>
          <w:tcPr>
            <w:tcW w:w="3969" w:type="dxa"/>
            <w:tcBorders>
              <w:left w:val="single" w:sz="6" w:space="0" w:color="000000"/>
            </w:tcBorders>
          </w:tcPr>
          <w:p w14:paraId="1953E945"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İkinci Yabancı Dil Bilgisi**</w:t>
            </w:r>
          </w:p>
        </w:tc>
        <w:tc>
          <w:tcPr>
            <w:tcW w:w="2694" w:type="dxa"/>
            <w:vAlign w:val="center"/>
          </w:tcPr>
          <w:p w14:paraId="4328BB75" w14:textId="77777777" w:rsidR="00832B84" w:rsidRPr="0051720A" w:rsidRDefault="00832B84" w:rsidP="00A93E04">
            <w:pPr>
              <w:pStyle w:val="TableParagraph"/>
              <w:spacing w:before="60" w:after="60"/>
              <w:ind w:left="9"/>
              <w:rPr>
                <w:sz w:val="21"/>
              </w:rPr>
            </w:pPr>
            <w:r w:rsidRPr="0051720A">
              <w:rPr>
                <w:sz w:val="21"/>
                <w:lang w:val="tr-TR"/>
              </w:rPr>
              <w:t>4</w:t>
            </w:r>
          </w:p>
        </w:tc>
        <w:tc>
          <w:tcPr>
            <w:tcW w:w="2409" w:type="dxa"/>
            <w:vAlign w:val="center"/>
          </w:tcPr>
          <w:p w14:paraId="0CAC449C" w14:textId="77777777" w:rsidR="00832B84" w:rsidRPr="0051720A" w:rsidRDefault="00832B84" w:rsidP="00A93E04">
            <w:pPr>
              <w:pStyle w:val="TableParagraph"/>
              <w:spacing w:before="60" w:after="60"/>
              <w:ind w:left="9"/>
              <w:rPr>
                <w:sz w:val="21"/>
                <w:lang w:val="tr-TR"/>
              </w:rPr>
            </w:pPr>
            <w:r>
              <w:rPr>
                <w:sz w:val="21"/>
                <w:lang w:val="tr-TR"/>
              </w:rPr>
              <w:t>---</w:t>
            </w:r>
          </w:p>
        </w:tc>
      </w:tr>
      <w:tr w:rsidR="00F031EC" w:rsidRPr="0051720A" w14:paraId="32877561" w14:textId="77777777" w:rsidTr="00A93E04">
        <w:trPr>
          <w:trHeight w:val="285"/>
          <w:jc w:val="center"/>
        </w:trPr>
        <w:tc>
          <w:tcPr>
            <w:tcW w:w="3969" w:type="dxa"/>
            <w:tcBorders>
              <w:left w:val="single" w:sz="6" w:space="0" w:color="000000"/>
            </w:tcBorders>
          </w:tcPr>
          <w:p w14:paraId="2F14118E" w14:textId="77777777" w:rsidR="00F031EC" w:rsidRPr="0051720A" w:rsidRDefault="00F031EC" w:rsidP="00A93E04">
            <w:pPr>
              <w:pStyle w:val="TableParagraph"/>
              <w:spacing w:before="60" w:after="60"/>
              <w:ind w:left="105"/>
              <w:jc w:val="left"/>
              <w:rPr>
                <w:b/>
                <w:sz w:val="21"/>
              </w:rPr>
            </w:pPr>
            <w:proofErr w:type="spellStart"/>
            <w:r>
              <w:rPr>
                <w:b/>
                <w:sz w:val="21"/>
              </w:rPr>
              <w:t>Toplam</w:t>
            </w:r>
            <w:proofErr w:type="spellEnd"/>
          </w:p>
        </w:tc>
        <w:tc>
          <w:tcPr>
            <w:tcW w:w="2694" w:type="dxa"/>
            <w:vAlign w:val="center"/>
          </w:tcPr>
          <w:p w14:paraId="2FF24FDA" w14:textId="77777777" w:rsidR="00F031EC" w:rsidRPr="0051720A" w:rsidRDefault="00F031EC" w:rsidP="00A93E04">
            <w:pPr>
              <w:pStyle w:val="TableParagraph"/>
              <w:spacing w:before="60" w:after="60"/>
              <w:ind w:left="9"/>
              <w:rPr>
                <w:sz w:val="21"/>
              </w:rPr>
            </w:pPr>
            <w:r>
              <w:rPr>
                <w:sz w:val="21"/>
              </w:rPr>
              <w:t>100</w:t>
            </w:r>
          </w:p>
        </w:tc>
        <w:tc>
          <w:tcPr>
            <w:tcW w:w="2409" w:type="dxa"/>
            <w:vAlign w:val="center"/>
          </w:tcPr>
          <w:p w14:paraId="7DEE1ACF" w14:textId="77777777" w:rsidR="00F031EC" w:rsidRDefault="00F031EC" w:rsidP="00A93E04">
            <w:pPr>
              <w:pStyle w:val="TableParagraph"/>
              <w:spacing w:before="60" w:after="60"/>
              <w:ind w:left="9"/>
              <w:rPr>
                <w:sz w:val="21"/>
              </w:rPr>
            </w:pPr>
            <w:r>
              <w:rPr>
                <w:sz w:val="21"/>
              </w:rPr>
              <w:t>100</w:t>
            </w:r>
          </w:p>
        </w:tc>
      </w:tr>
    </w:tbl>
    <w:p w14:paraId="11AEDF96" w14:textId="77777777" w:rsidR="002E3B3B" w:rsidRPr="0051720A" w:rsidRDefault="002E3B3B" w:rsidP="00413EA4">
      <w:pPr>
        <w:spacing w:before="40" w:line="240" w:lineRule="auto"/>
        <w:ind w:left="293" w:right="411"/>
        <w:jc w:val="both"/>
        <w:rPr>
          <w:i/>
          <w:sz w:val="21"/>
        </w:rPr>
      </w:pPr>
      <w:r w:rsidRPr="0051720A">
        <w:rPr>
          <w:i/>
          <w:sz w:val="21"/>
        </w:rPr>
        <w:t>**</w:t>
      </w:r>
      <w:r w:rsidRPr="0051720A">
        <w:rPr>
          <w:i/>
          <w:spacing w:val="-5"/>
          <w:sz w:val="21"/>
        </w:rPr>
        <w:t xml:space="preserve"> </w:t>
      </w:r>
      <w:r w:rsidRPr="0051720A">
        <w:rPr>
          <w:i/>
          <w:sz w:val="21"/>
        </w:rPr>
        <w:t>İkinci</w:t>
      </w:r>
      <w:r w:rsidRPr="0051720A">
        <w:rPr>
          <w:i/>
          <w:spacing w:val="-6"/>
          <w:sz w:val="21"/>
        </w:rPr>
        <w:t xml:space="preserve"> </w:t>
      </w:r>
      <w:r w:rsidRPr="0051720A">
        <w:rPr>
          <w:i/>
          <w:sz w:val="21"/>
        </w:rPr>
        <w:t>yabancı</w:t>
      </w:r>
      <w:r w:rsidRPr="0051720A">
        <w:rPr>
          <w:i/>
          <w:spacing w:val="-6"/>
          <w:sz w:val="21"/>
        </w:rPr>
        <w:t xml:space="preserve"> </w:t>
      </w:r>
      <w:r w:rsidRPr="0051720A">
        <w:rPr>
          <w:i/>
          <w:sz w:val="21"/>
        </w:rPr>
        <w:t>dile</w:t>
      </w:r>
      <w:r w:rsidRPr="0051720A">
        <w:rPr>
          <w:i/>
          <w:spacing w:val="-5"/>
          <w:sz w:val="21"/>
        </w:rPr>
        <w:t xml:space="preserve"> </w:t>
      </w:r>
      <w:r w:rsidRPr="0051720A">
        <w:rPr>
          <w:i/>
          <w:sz w:val="21"/>
        </w:rPr>
        <w:t>ilişkin</w:t>
      </w:r>
      <w:r w:rsidRPr="0051720A">
        <w:rPr>
          <w:i/>
          <w:spacing w:val="-7"/>
          <w:sz w:val="21"/>
        </w:rPr>
        <w:t xml:space="preserve"> </w:t>
      </w:r>
      <w:r w:rsidRPr="0051720A">
        <w:rPr>
          <w:i/>
          <w:sz w:val="21"/>
        </w:rPr>
        <w:t>sınav</w:t>
      </w:r>
      <w:r w:rsidRPr="0051720A">
        <w:rPr>
          <w:i/>
          <w:spacing w:val="-5"/>
          <w:sz w:val="21"/>
        </w:rPr>
        <w:t xml:space="preserve"> </w:t>
      </w:r>
      <w:r w:rsidRPr="0051720A">
        <w:rPr>
          <w:i/>
          <w:sz w:val="21"/>
        </w:rPr>
        <w:t>ilanında</w:t>
      </w:r>
      <w:r w:rsidRPr="0051720A">
        <w:rPr>
          <w:i/>
          <w:spacing w:val="-7"/>
          <w:sz w:val="21"/>
        </w:rPr>
        <w:t xml:space="preserve"> </w:t>
      </w:r>
      <w:r w:rsidRPr="0051720A">
        <w:rPr>
          <w:i/>
          <w:sz w:val="21"/>
        </w:rPr>
        <w:t>belirtilen</w:t>
      </w:r>
      <w:r w:rsidRPr="0051720A">
        <w:rPr>
          <w:i/>
          <w:spacing w:val="-5"/>
          <w:sz w:val="21"/>
        </w:rPr>
        <w:t xml:space="preserve"> </w:t>
      </w:r>
      <w:r w:rsidRPr="0051720A">
        <w:rPr>
          <w:i/>
          <w:sz w:val="21"/>
        </w:rPr>
        <w:t>asgari</w:t>
      </w:r>
      <w:r w:rsidRPr="0051720A">
        <w:rPr>
          <w:i/>
          <w:spacing w:val="-8"/>
          <w:sz w:val="21"/>
        </w:rPr>
        <w:t xml:space="preserve"> </w:t>
      </w:r>
      <w:r w:rsidRPr="0051720A">
        <w:rPr>
          <w:i/>
          <w:sz w:val="21"/>
        </w:rPr>
        <w:t>YDS</w:t>
      </w:r>
      <w:r w:rsidRPr="0051720A">
        <w:rPr>
          <w:i/>
          <w:spacing w:val="-5"/>
          <w:sz w:val="21"/>
        </w:rPr>
        <w:t xml:space="preserve"> </w:t>
      </w:r>
      <w:r w:rsidRPr="0051720A">
        <w:rPr>
          <w:i/>
          <w:sz w:val="21"/>
        </w:rPr>
        <w:t>veya</w:t>
      </w:r>
      <w:r w:rsidRPr="0051720A">
        <w:rPr>
          <w:i/>
          <w:spacing w:val="-7"/>
          <w:sz w:val="21"/>
        </w:rPr>
        <w:t xml:space="preserve"> </w:t>
      </w:r>
      <w:r w:rsidRPr="0051720A">
        <w:rPr>
          <w:i/>
          <w:sz w:val="21"/>
        </w:rPr>
        <w:t>eşdeğerliliği</w:t>
      </w:r>
      <w:r w:rsidRPr="0051720A">
        <w:rPr>
          <w:i/>
          <w:spacing w:val="-6"/>
          <w:sz w:val="21"/>
        </w:rPr>
        <w:t xml:space="preserve"> </w:t>
      </w:r>
      <w:r w:rsidRPr="0051720A">
        <w:rPr>
          <w:i/>
          <w:sz w:val="21"/>
        </w:rPr>
        <w:t>bulunan</w:t>
      </w:r>
      <w:r w:rsidRPr="0051720A">
        <w:rPr>
          <w:i/>
          <w:spacing w:val="-5"/>
          <w:sz w:val="21"/>
        </w:rPr>
        <w:t xml:space="preserve"> </w:t>
      </w:r>
      <w:r w:rsidRPr="0051720A">
        <w:rPr>
          <w:i/>
          <w:sz w:val="21"/>
        </w:rPr>
        <w:t>sınav</w:t>
      </w:r>
      <w:r w:rsidRPr="0051720A">
        <w:rPr>
          <w:i/>
          <w:spacing w:val="-5"/>
          <w:sz w:val="21"/>
        </w:rPr>
        <w:t xml:space="preserve"> </w:t>
      </w:r>
      <w:r w:rsidRPr="0051720A">
        <w:rPr>
          <w:i/>
          <w:sz w:val="21"/>
        </w:rPr>
        <w:t>puanları</w:t>
      </w:r>
      <w:r w:rsidRPr="0051720A">
        <w:rPr>
          <w:i/>
          <w:spacing w:val="-9"/>
          <w:sz w:val="21"/>
        </w:rPr>
        <w:t xml:space="preserve"> </w:t>
      </w:r>
      <w:r w:rsidRPr="0051720A">
        <w:rPr>
          <w:i/>
          <w:sz w:val="21"/>
        </w:rPr>
        <w:t>dikkate alınır.</w:t>
      </w:r>
    </w:p>
    <w:p w14:paraId="7CC42CB2" w14:textId="7D729784" w:rsidR="00413EA4" w:rsidRPr="003F6759" w:rsidRDefault="00413EA4" w:rsidP="003F6759">
      <w:pPr>
        <w:spacing w:line="240" w:lineRule="auto"/>
        <w:ind w:left="7"/>
        <w:jc w:val="both"/>
        <w:rPr>
          <w:rFonts w:ascii="Times New Roman" w:hAnsi="Times New Roman" w:cs="Times New Roman"/>
          <w:sz w:val="24"/>
          <w:szCs w:val="24"/>
        </w:rPr>
      </w:pPr>
      <w:r w:rsidRPr="0051720A">
        <w:rPr>
          <w:rFonts w:ascii="Times New Roman" w:eastAsia="Times New Roman" w:hAnsi="Times New Roman" w:cs="Times New Roman"/>
          <w:sz w:val="24"/>
        </w:rPr>
        <w:t xml:space="preserve">Yarışma sınavına katılabilecek adayların isimleri </w:t>
      </w:r>
      <w:r w:rsidR="00421BA2">
        <w:rPr>
          <w:rFonts w:ascii="Times New Roman" w:eastAsia="Times New Roman" w:hAnsi="Times New Roman" w:cs="Times New Roman"/>
          <w:sz w:val="24"/>
        </w:rPr>
        <w:t>11/05</w:t>
      </w:r>
      <w:r w:rsidR="00421BA2" w:rsidRPr="00413EA4">
        <w:rPr>
          <w:rFonts w:ascii="Times New Roman" w:eastAsia="Times New Roman" w:hAnsi="Times New Roman" w:cs="Times New Roman"/>
          <w:sz w:val="24"/>
        </w:rPr>
        <w:t>/</w:t>
      </w:r>
      <w:r w:rsidRPr="00413EA4">
        <w:rPr>
          <w:rFonts w:ascii="Times New Roman" w:eastAsia="Times New Roman" w:hAnsi="Times New Roman" w:cs="Times New Roman"/>
          <w:sz w:val="24"/>
        </w:rPr>
        <w:t>2025</w:t>
      </w:r>
      <w:r w:rsidRPr="0051720A">
        <w:rPr>
          <w:rFonts w:ascii="Times New Roman" w:eastAsia="Times New Roman" w:hAnsi="Times New Roman" w:cs="Times New Roman"/>
          <w:sz w:val="24"/>
        </w:rPr>
        <w:t xml:space="preserve"> tarihinden itibaren Ajansın internet sitesinde (</w:t>
      </w:r>
      <w:hyperlink r:id="rId14" w:history="1">
        <w:r w:rsidR="003F6759" w:rsidRPr="002503AA">
          <w:rPr>
            <w:rStyle w:val="Kpr"/>
            <w:rFonts w:ascii="Times New Roman" w:hAnsi="Times New Roman" w:cs="Times New Roman"/>
            <w:sz w:val="24"/>
            <w:szCs w:val="24"/>
          </w:rPr>
          <w:t>www.ahika.gov.tr</w:t>
        </w:r>
      </w:hyperlink>
      <w:r w:rsidR="003F6759">
        <w:rPr>
          <w:rFonts w:ascii="Times New Roman" w:hAnsi="Times New Roman" w:cs="Times New Roman"/>
          <w:sz w:val="24"/>
          <w:szCs w:val="24"/>
        </w:rPr>
        <w:t>)</w:t>
      </w:r>
      <w:r w:rsidRPr="0051720A">
        <w:rPr>
          <w:rFonts w:ascii="Times New Roman" w:eastAsia="Times New Roman" w:hAnsi="Times New Roman" w:cs="Times New Roman"/>
          <w:sz w:val="24"/>
        </w:rPr>
        <w:t xml:space="preserve"> </w:t>
      </w:r>
      <w:r w:rsidR="00813A38" w:rsidRPr="00813A38">
        <w:rPr>
          <w:rFonts w:ascii="Times New Roman" w:hAnsi="Times New Roman" w:cs="Times New Roman"/>
          <w:sz w:val="24"/>
          <w:szCs w:val="24"/>
        </w:rPr>
        <w:t>ve Kariyer Kapısı Platformunda (</w:t>
      </w:r>
      <w:hyperlink r:id="rId15" w:history="1">
        <w:r w:rsidR="00813A38" w:rsidRPr="00813A38">
          <w:rPr>
            <w:rStyle w:val="Kpr"/>
            <w:rFonts w:ascii="Times New Roman" w:eastAsia="Times New Roman" w:hAnsi="Times New Roman" w:cs="Times New Roman"/>
            <w:sz w:val="24"/>
            <w:szCs w:val="24"/>
            <w:lang w:eastAsia="tr-TR"/>
          </w:rPr>
          <w:t>https://kariyerkapisi.gov.tr/</w:t>
        </w:r>
      </w:hyperlink>
      <w:r w:rsidR="00813A38" w:rsidRPr="00813A38">
        <w:rPr>
          <w:rFonts w:ascii="Times New Roman" w:hAnsi="Times New Roman" w:cs="Times New Roman"/>
          <w:sz w:val="24"/>
          <w:szCs w:val="24"/>
        </w:rPr>
        <w:t>)</w:t>
      </w:r>
      <w:r w:rsidR="00813A38"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ilan edilecektir. Adaylara ayrıca tebligat yapılmayacaktır</w:t>
      </w:r>
      <w:r w:rsidR="00132074">
        <w:rPr>
          <w:rFonts w:ascii="Times New Roman" w:eastAsia="Times New Roman" w:hAnsi="Times New Roman" w:cs="Times New Roman"/>
          <w:sz w:val="24"/>
        </w:rPr>
        <w:t>.</w:t>
      </w:r>
    </w:p>
    <w:p w14:paraId="0CF39324" w14:textId="3C3B9F4D" w:rsidR="00413EA4" w:rsidRPr="00413EA4" w:rsidRDefault="00126CC6" w:rsidP="00413EA4">
      <w:pPr>
        <w:spacing w:before="118" w:line="240" w:lineRule="auto"/>
        <w:jc w:val="both"/>
        <w:rPr>
          <w:rFonts w:ascii="Times New Roman" w:eastAsia="Times New Roman" w:hAnsi="Times New Roman" w:cs="Times New Roman"/>
          <w:sz w:val="24"/>
        </w:rPr>
      </w:pPr>
      <w:r w:rsidRPr="00126CC6">
        <w:rPr>
          <w:rFonts w:ascii="Times New Roman" w:eastAsia="Times New Roman" w:hAnsi="Times New Roman" w:cs="Times New Roman"/>
          <w:sz w:val="24"/>
        </w:rPr>
        <w:t>Sınav ilanında belirtilen şartları taşıyan ve gerekli belgeleri zamanında Genel Sekreterliğe teslim etmiş olan kişiler yarışma sınavına alınırlar</w:t>
      </w:r>
      <w:r>
        <w:rPr>
          <w:rFonts w:ascii="Times New Roman" w:eastAsia="Times New Roman" w:hAnsi="Times New Roman" w:cs="Times New Roman"/>
          <w:sz w:val="24"/>
        </w:rPr>
        <w:t>.</w:t>
      </w:r>
      <w:r>
        <w:t xml:space="preserve"> </w:t>
      </w:r>
      <w:r w:rsidR="00413EA4">
        <w:rPr>
          <w:rFonts w:ascii="Times New Roman" w:eastAsia="Times New Roman" w:hAnsi="Times New Roman" w:cs="Times New Roman"/>
          <w:sz w:val="24"/>
        </w:rPr>
        <w:t>Yarışma s</w:t>
      </w:r>
      <w:r w:rsidR="00413EA4" w:rsidRPr="00413EA4">
        <w:rPr>
          <w:rFonts w:ascii="Times New Roman" w:eastAsia="Times New Roman" w:hAnsi="Times New Roman" w:cs="Times New Roman"/>
          <w:sz w:val="24"/>
        </w:rPr>
        <w:t>ınav</w:t>
      </w:r>
      <w:r w:rsidR="00413EA4">
        <w:rPr>
          <w:rFonts w:ascii="Times New Roman" w:eastAsia="Times New Roman" w:hAnsi="Times New Roman" w:cs="Times New Roman"/>
          <w:sz w:val="24"/>
        </w:rPr>
        <w:t>ı</w:t>
      </w:r>
      <w:r w:rsidR="00413EA4" w:rsidRPr="00413EA4">
        <w:rPr>
          <w:rFonts w:ascii="Times New Roman" w:eastAsia="Times New Roman" w:hAnsi="Times New Roman" w:cs="Times New Roman"/>
          <w:sz w:val="24"/>
        </w:rPr>
        <w:t xml:space="preserve">, </w:t>
      </w:r>
      <w:r w:rsidR="00413EA4">
        <w:rPr>
          <w:rFonts w:ascii="Times New Roman" w:eastAsia="Times New Roman" w:hAnsi="Times New Roman" w:cs="Times New Roman"/>
          <w:sz w:val="24"/>
        </w:rPr>
        <w:t>Ajans Merkez Hizmet Binasında</w:t>
      </w:r>
      <w:r w:rsidR="00413EA4" w:rsidRPr="00413EA4">
        <w:rPr>
          <w:rFonts w:ascii="Times New Roman" w:eastAsia="Times New Roman" w:hAnsi="Times New Roman" w:cs="Times New Roman"/>
          <w:sz w:val="24"/>
        </w:rPr>
        <w:t xml:space="preserve"> sözlü (mülakat) </w:t>
      </w:r>
      <w:r w:rsidR="00330BD7">
        <w:rPr>
          <w:rFonts w:ascii="Times New Roman" w:eastAsia="Times New Roman" w:hAnsi="Times New Roman" w:cs="Times New Roman"/>
          <w:sz w:val="24"/>
        </w:rPr>
        <w:t>şeklinde</w:t>
      </w:r>
      <w:r w:rsidR="00413EA4" w:rsidRPr="00413EA4">
        <w:rPr>
          <w:rFonts w:ascii="Times New Roman" w:eastAsia="Times New Roman" w:hAnsi="Times New Roman" w:cs="Times New Roman"/>
          <w:sz w:val="24"/>
        </w:rPr>
        <w:t xml:space="preserve"> yapılacaktır. Sözlü sınavdan önce, adaylara </w:t>
      </w:r>
      <w:r w:rsidR="00413EA4">
        <w:rPr>
          <w:rFonts w:ascii="Times New Roman" w:eastAsia="Times New Roman" w:hAnsi="Times New Roman" w:cs="Times New Roman"/>
          <w:sz w:val="24"/>
        </w:rPr>
        <w:t>Ahiler</w:t>
      </w:r>
      <w:r w:rsidR="00413EA4" w:rsidRPr="00413EA4">
        <w:rPr>
          <w:rFonts w:ascii="Times New Roman" w:eastAsia="Times New Roman" w:hAnsi="Times New Roman" w:cs="Times New Roman"/>
          <w:sz w:val="24"/>
        </w:rPr>
        <w:t xml:space="preserve"> Kalkınma Ajansı tarafından “Kişilik Envanter Testi” uygulanabilir.</w:t>
      </w:r>
      <w:r w:rsidR="00413EA4">
        <w:rPr>
          <w:rFonts w:ascii="Times New Roman" w:eastAsia="Times New Roman" w:hAnsi="Times New Roman" w:cs="Times New Roman"/>
          <w:sz w:val="24"/>
        </w:rPr>
        <w:t xml:space="preserve"> </w:t>
      </w:r>
      <w:r w:rsidR="00413EA4" w:rsidRPr="00317A92">
        <w:rPr>
          <w:rFonts w:ascii="Times New Roman" w:eastAsia="Times New Roman" w:hAnsi="Times New Roman" w:cs="Times New Roman"/>
          <w:sz w:val="24"/>
        </w:rPr>
        <w:t xml:space="preserve">Sözlü sınav tarihleri Ajansımız internet sitesinde </w:t>
      </w:r>
      <w:r w:rsidR="00B76625" w:rsidRPr="00317A92">
        <w:rPr>
          <w:rFonts w:ascii="Times New Roman" w:hAnsi="Times New Roman"/>
          <w:sz w:val="24"/>
        </w:rPr>
        <w:t>bilahare</w:t>
      </w:r>
      <w:r w:rsidR="00413EA4" w:rsidRPr="00317A92">
        <w:rPr>
          <w:rFonts w:ascii="Times New Roman" w:hAnsi="Times New Roman"/>
          <w:sz w:val="24"/>
        </w:rPr>
        <w:t xml:space="preserve"> duyurulacaktır.</w:t>
      </w:r>
    </w:p>
    <w:p w14:paraId="776083E6" w14:textId="77777777" w:rsidR="00413EA4" w:rsidRDefault="00413EA4" w:rsidP="00413EA4">
      <w:pPr>
        <w:pStyle w:val="GvdeMetni"/>
        <w:spacing w:before="117"/>
        <w:ind w:left="0"/>
        <w:jc w:val="both"/>
      </w:pPr>
      <w:r w:rsidRPr="0051720A">
        <w:rPr>
          <w:szCs w:val="22"/>
        </w:rPr>
        <w:t>Ajans, son başvuru tarihinin süresini uzatmaya, sınav tarihini değiştirmeye veya gerekçe göstermeksizin başarılı adayların ilanından önce iptal etmeye yetkili olup bu</w:t>
      </w:r>
      <w:r>
        <w:t xml:space="preserve"> değişiklikler de Ajansımız internet sitesinden duyurulacaktır.</w:t>
      </w:r>
    </w:p>
    <w:p w14:paraId="4CB0F4C2" w14:textId="77777777" w:rsidR="00F977B6" w:rsidRDefault="00413EA4" w:rsidP="00F977B6">
      <w:pPr>
        <w:pStyle w:val="GvdeMetni"/>
        <w:spacing w:before="121"/>
        <w:ind w:left="0"/>
        <w:jc w:val="both"/>
      </w:pPr>
      <w:r>
        <w:t>Sınava</w:t>
      </w:r>
      <w:r>
        <w:rPr>
          <w:spacing w:val="-16"/>
        </w:rPr>
        <w:t xml:space="preserve"> </w:t>
      </w:r>
      <w:r>
        <w:t>girmeye</w:t>
      </w:r>
      <w:r>
        <w:rPr>
          <w:spacing w:val="-15"/>
        </w:rPr>
        <w:t xml:space="preserve"> </w:t>
      </w:r>
      <w:r>
        <w:t>hak</w:t>
      </w:r>
      <w:r>
        <w:rPr>
          <w:spacing w:val="-14"/>
        </w:rPr>
        <w:t xml:space="preserve"> </w:t>
      </w:r>
      <w:r>
        <w:t>kazanan</w:t>
      </w:r>
      <w:r>
        <w:rPr>
          <w:spacing w:val="-13"/>
        </w:rPr>
        <w:t xml:space="preserve"> </w:t>
      </w:r>
      <w:r>
        <w:t>bütün</w:t>
      </w:r>
      <w:r>
        <w:rPr>
          <w:spacing w:val="-14"/>
        </w:rPr>
        <w:t xml:space="preserve"> </w:t>
      </w:r>
      <w:r>
        <w:t>adaylar,</w:t>
      </w:r>
      <w:r>
        <w:rPr>
          <w:spacing w:val="-15"/>
        </w:rPr>
        <w:t xml:space="preserve"> </w:t>
      </w:r>
      <w:r>
        <w:t>sınav</w:t>
      </w:r>
      <w:r>
        <w:rPr>
          <w:spacing w:val="-10"/>
        </w:rPr>
        <w:t xml:space="preserve"> </w:t>
      </w:r>
      <w:r>
        <w:t>yer</w:t>
      </w:r>
      <w:r>
        <w:rPr>
          <w:spacing w:val="-13"/>
        </w:rPr>
        <w:t xml:space="preserve"> </w:t>
      </w:r>
      <w:r>
        <w:t>ve</w:t>
      </w:r>
      <w:r>
        <w:rPr>
          <w:spacing w:val="-12"/>
        </w:rPr>
        <w:t xml:space="preserve"> </w:t>
      </w:r>
      <w:r>
        <w:t>saatinde</w:t>
      </w:r>
      <w:r>
        <w:rPr>
          <w:spacing w:val="-13"/>
        </w:rPr>
        <w:t xml:space="preserve"> </w:t>
      </w:r>
      <w:r>
        <w:t>nüfus</w:t>
      </w:r>
      <w:r>
        <w:rPr>
          <w:spacing w:val="-13"/>
        </w:rPr>
        <w:t xml:space="preserve"> </w:t>
      </w:r>
      <w:r>
        <w:t>cüzdanı,</w:t>
      </w:r>
      <w:r>
        <w:rPr>
          <w:spacing w:val="-14"/>
        </w:rPr>
        <w:t xml:space="preserve"> </w:t>
      </w:r>
      <w:r>
        <w:t>pasaport</w:t>
      </w:r>
      <w:r>
        <w:rPr>
          <w:spacing w:val="-13"/>
        </w:rPr>
        <w:t xml:space="preserve"> </w:t>
      </w:r>
      <w:r>
        <w:t>veya</w:t>
      </w:r>
      <w:r>
        <w:rPr>
          <w:spacing w:val="-12"/>
        </w:rPr>
        <w:t xml:space="preserve"> </w:t>
      </w:r>
      <w:r>
        <w:t>sürücü belgesi gibi fotoğraflı ve onaylı bir kimlik belgesiyle hazır</w:t>
      </w:r>
      <w:r>
        <w:rPr>
          <w:spacing w:val="-3"/>
        </w:rPr>
        <w:t xml:space="preserve"> </w:t>
      </w:r>
      <w:r>
        <w:t>bulunacaklardır.</w:t>
      </w:r>
    </w:p>
    <w:p w14:paraId="3BAA8706" w14:textId="77777777" w:rsidR="00F977B6" w:rsidRPr="00F977B6" w:rsidRDefault="00F977B6" w:rsidP="00F977B6">
      <w:pPr>
        <w:pStyle w:val="GvdeMetni"/>
        <w:spacing w:before="121"/>
        <w:ind w:left="0"/>
        <w:jc w:val="both"/>
        <w:rPr>
          <w:szCs w:val="22"/>
        </w:rPr>
      </w:pPr>
      <w:r w:rsidRPr="00F977B6">
        <w:rPr>
          <w:szCs w:val="22"/>
        </w:rPr>
        <w:t>Sözlü mülakat süreci boyunca, adayların mülakat esnasındaki görüntü ve ses kayıtları alınacaktır. Bu kayıtlar; değerlendirme, denetim, kalite kontrol ve olası itirazların incelenmesi amaçlarıyla, 6698 sayılı Kişisel Verilerin Korunması Kanunu (KVKK) kapsamında işlenecek, depolanacak ve yalnızca yetkili kişi ve kurumlarla paylaşılabilecektir.</w:t>
      </w:r>
    </w:p>
    <w:p w14:paraId="180AD523" w14:textId="39F00317" w:rsidR="008615F5" w:rsidRPr="0051720A" w:rsidRDefault="00F977B6" w:rsidP="00F977B6">
      <w:pPr>
        <w:pStyle w:val="GvdeMetni"/>
        <w:spacing w:before="121" w:after="120"/>
        <w:ind w:left="0"/>
        <w:jc w:val="both"/>
      </w:pPr>
      <w:r>
        <w:t>Sözlü mülakata katılım sağlanması ile birlikte aday, görüntü ve ses kaydının alınmasını, bu kayıtların belirtilen amaçlarla kullanılmasını ve mevzuata uygun şekilde saklanmasını kabul etmiş sayılır.</w:t>
      </w:r>
      <w:r w:rsidR="00474B01">
        <w:t xml:space="preserve"> </w:t>
      </w:r>
      <w:r w:rsidR="008615F5" w:rsidRPr="008615F5">
        <w:t>Sınava başvuran adaylar değerlendirme sonuçlarına, sonuçların ilanından itibaren 5 iş günü içerisinde itiraz edebilirler. Yapılan itirazlar, Genel Sekreter tarafından belirlenecek üç kişilik bir komisyon tarafından en geç 5 iş günü içerisinde sonuçlandırılır. Ayrıca başvuru değerlendirme sonuçlarının ilanından sonra ve sınav tarihinden 3 gün öncesine kadar başvurusunu geri çekmek isteyen adayların bulunması halinde, sınava davet edilecek aday listesi, puan bakımından sıradaki diğer başvurular dikkate alınarak güncellenir ve tekrar duyurulur.</w:t>
      </w:r>
    </w:p>
    <w:p w14:paraId="729F5F07" w14:textId="77777777" w:rsidR="00132074" w:rsidRPr="0051720A" w:rsidRDefault="00132074" w:rsidP="00132074">
      <w:pPr>
        <w:spacing w:line="240" w:lineRule="auto"/>
        <w:ind w:left="7"/>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t>UYARI:</w:t>
      </w:r>
    </w:p>
    <w:p w14:paraId="670D7C09" w14:textId="77777777" w:rsidR="00780815" w:rsidRDefault="00E60A52" w:rsidP="00413EA4">
      <w:pPr>
        <w:spacing w:line="240" w:lineRule="auto"/>
        <w:ind w:left="7"/>
        <w:jc w:val="both"/>
        <w:rPr>
          <w:rFonts w:ascii="Times New Roman" w:eastAsia="Times New Roman" w:hAnsi="Times New Roman" w:cs="Times New Roman"/>
          <w:sz w:val="24"/>
          <w:szCs w:val="24"/>
        </w:rPr>
      </w:pPr>
      <w:r w:rsidRPr="00413EA4">
        <w:rPr>
          <w:rFonts w:ascii="Times New Roman" w:eastAsia="Times New Roman" w:hAnsi="Times New Roman" w:cs="Times New Roman"/>
          <w:sz w:val="24"/>
          <w:szCs w:val="24"/>
        </w:rPr>
        <w:t>S</w:t>
      </w:r>
      <w:r w:rsidR="00780815" w:rsidRPr="00413EA4">
        <w:rPr>
          <w:rFonts w:ascii="Times New Roman" w:eastAsia="Times New Roman" w:hAnsi="Times New Roman" w:cs="Times New Roman"/>
          <w:sz w:val="24"/>
          <w:szCs w:val="24"/>
        </w:rPr>
        <w:t>ınava</w:t>
      </w:r>
      <w:r w:rsidRPr="00413EA4">
        <w:rPr>
          <w:rFonts w:ascii="Times New Roman" w:eastAsia="Times New Roman" w:hAnsi="Times New Roman" w:cs="Times New Roman"/>
          <w:sz w:val="24"/>
          <w:szCs w:val="24"/>
        </w:rPr>
        <w:t xml:space="preserve"> </w:t>
      </w:r>
      <w:r w:rsidR="00780815" w:rsidRPr="00413EA4">
        <w:rPr>
          <w:rFonts w:ascii="Times New Roman" w:eastAsia="Times New Roman" w:hAnsi="Times New Roman" w:cs="Times New Roman"/>
          <w:sz w:val="24"/>
          <w:szCs w:val="24"/>
        </w:rPr>
        <w:t xml:space="preserve">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alınmaz. Bunlardan sınava girmiş olanların </w:t>
      </w:r>
      <w:r w:rsidR="00780815" w:rsidRPr="00413EA4">
        <w:rPr>
          <w:rFonts w:ascii="Times New Roman" w:eastAsia="Times New Roman" w:hAnsi="Times New Roman" w:cs="Times New Roman"/>
          <w:sz w:val="24"/>
          <w:szCs w:val="24"/>
        </w:rPr>
        <w:lastRenderedPageBreak/>
        <w:t>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7CC4DD00" w14:textId="305DB285" w:rsidR="00126CC6" w:rsidRDefault="00126CC6" w:rsidP="00DF4688">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126CC6">
        <w:rPr>
          <w:rFonts w:ascii="Times New Roman" w:eastAsia="Times New Roman" w:hAnsi="Times New Roman" w:cs="Times New Roman"/>
          <w:b/>
          <w:color w:val="FF0000"/>
          <w:sz w:val="28"/>
        </w:rPr>
        <w:t>SINAV SONUÇLARININ DEĞERLENDİRİLMESİ VE İLANI</w:t>
      </w:r>
    </w:p>
    <w:p w14:paraId="2CF224D9" w14:textId="77777777" w:rsidR="00647C8E" w:rsidRPr="0051720A" w:rsidRDefault="00780815" w:rsidP="00647C8E">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 </w:t>
      </w:r>
      <w:r w:rsidRPr="0051720A">
        <w:rPr>
          <w:rFonts w:ascii="Times New Roman" w:eastAsia="Times New Roman" w:hAnsi="Times New Roman" w:cs="Times New Roman"/>
          <w:b/>
          <w:sz w:val="24"/>
        </w:rPr>
        <w:t xml:space="preserve">Ajans merkez hizmet binasında (Cevher </w:t>
      </w:r>
      <w:proofErr w:type="spellStart"/>
      <w:r w:rsidRPr="0051720A">
        <w:rPr>
          <w:rFonts w:ascii="Times New Roman" w:eastAsia="Times New Roman" w:hAnsi="Times New Roman" w:cs="Times New Roman"/>
          <w:b/>
          <w:sz w:val="24"/>
        </w:rPr>
        <w:t>Dudayev</w:t>
      </w:r>
      <w:proofErr w:type="spellEnd"/>
      <w:r w:rsidR="00453E63" w:rsidRPr="0051720A">
        <w:rPr>
          <w:rFonts w:ascii="Times New Roman" w:eastAsia="Times New Roman" w:hAnsi="Times New Roman" w:cs="Times New Roman"/>
          <w:b/>
          <w:sz w:val="24"/>
        </w:rPr>
        <w:t xml:space="preserve"> Mahallesi, Vatan Caddesi No:</w:t>
      </w:r>
      <w:r w:rsidRPr="0051720A">
        <w:rPr>
          <w:rFonts w:ascii="Times New Roman" w:eastAsia="Times New Roman" w:hAnsi="Times New Roman" w:cs="Times New Roman"/>
          <w:b/>
          <w:sz w:val="24"/>
        </w:rPr>
        <w:t>1 Merkez/Nevşehir)</w:t>
      </w:r>
      <w:r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b/>
          <w:sz w:val="24"/>
        </w:rPr>
        <w:t>sözlü (mülakat)</w:t>
      </w:r>
      <w:r w:rsidRPr="0051720A">
        <w:rPr>
          <w:rFonts w:ascii="Times New Roman" w:eastAsia="Times New Roman" w:hAnsi="Times New Roman" w:cs="Times New Roman"/>
          <w:sz w:val="24"/>
        </w:rPr>
        <w:t xml:space="preserve"> olarak yapılacaktır. </w:t>
      </w:r>
      <w:r w:rsidR="00647C8E" w:rsidRPr="0051720A">
        <w:rPr>
          <w:rFonts w:ascii="Times New Roman" w:eastAsia="Times New Roman" w:hAnsi="Times New Roman" w:cs="Times New Roman"/>
          <w:sz w:val="24"/>
        </w:rPr>
        <w:t xml:space="preserve">Sözlü sınav tarihleri Ajansımız internet sitesinde </w:t>
      </w:r>
      <w:r w:rsidR="00647C8E" w:rsidRPr="00647C8E">
        <w:rPr>
          <w:rFonts w:ascii="Times New Roman" w:hAnsi="Times New Roman" w:cs="Times New Roman"/>
          <w:sz w:val="24"/>
          <w:szCs w:val="24"/>
        </w:rPr>
        <w:t xml:space="preserve">ve Kariyer Kapısı Platformunda </w:t>
      </w:r>
      <w:r w:rsidR="00647C8E" w:rsidRPr="00647C8E">
        <w:rPr>
          <w:rFonts w:ascii="Times New Roman" w:eastAsia="Times New Roman" w:hAnsi="Times New Roman" w:cs="Times New Roman"/>
          <w:sz w:val="24"/>
        </w:rPr>
        <w:t>ayrıca</w:t>
      </w:r>
      <w:r w:rsidR="00647C8E" w:rsidRPr="0051720A">
        <w:rPr>
          <w:rFonts w:ascii="Times New Roman" w:eastAsia="Times New Roman" w:hAnsi="Times New Roman" w:cs="Times New Roman"/>
          <w:sz w:val="24"/>
        </w:rPr>
        <w:t xml:space="preserve"> duyurulacaktır.</w:t>
      </w:r>
    </w:p>
    <w:p w14:paraId="0C407062" w14:textId="77777777" w:rsidR="00780815" w:rsidRPr="0051720A" w:rsidRDefault="00780815"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Sınav Kurulu üyeleri 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verir. Sınav Kurulu bu hususları tespit etmek üzere uygun gördüğü bilgi ve belgeleri adaylardan ister</w:t>
      </w:r>
      <w:r w:rsidR="003710B8">
        <w:rPr>
          <w:rFonts w:ascii="Times New Roman" w:eastAsia="Times New Roman" w:hAnsi="Times New Roman" w:cs="Times New Roman"/>
          <w:sz w:val="24"/>
        </w:rPr>
        <w:t>.</w:t>
      </w:r>
    </w:p>
    <w:p w14:paraId="1F24230A" w14:textId="77777777" w:rsidR="006C7C03" w:rsidRPr="0051720A" w:rsidRDefault="006C7C03" w:rsidP="00413EA4">
      <w:pPr>
        <w:spacing w:line="240" w:lineRule="auto"/>
        <w:ind w:left="7"/>
        <w:jc w:val="both"/>
        <w:rPr>
          <w:rFonts w:ascii="Times New Roman" w:eastAsia="Times New Roman" w:hAnsi="Times New Roman" w:cs="Times New Roman"/>
          <w:sz w:val="23"/>
        </w:rPr>
      </w:pPr>
      <w:r w:rsidRPr="0051720A">
        <w:rPr>
          <w:rFonts w:ascii="Times New Roman" w:eastAsia="Times New Roman" w:hAnsi="Times New Roman" w:cs="Times New Roman"/>
          <w:sz w:val="23"/>
        </w:rPr>
        <w:t xml:space="preserve">Sınav Kurulu üyelerinin verdikleri notların aritmetik ortalaması sınav sonucunu gösterir. Sınav başarı notu 100 (yüz) puan üzerinden </w:t>
      </w:r>
      <w:r w:rsidRPr="0051720A">
        <w:rPr>
          <w:rFonts w:ascii="Times New Roman" w:eastAsia="Times New Roman" w:hAnsi="Times New Roman" w:cs="Times New Roman"/>
          <w:b/>
          <w:sz w:val="23"/>
          <w:u w:val="single"/>
        </w:rPr>
        <w:t>en az 70 (yetmiş)</w:t>
      </w:r>
      <w:r w:rsidRPr="0051720A">
        <w:rPr>
          <w:rFonts w:ascii="Times New Roman" w:eastAsia="Times New Roman" w:hAnsi="Times New Roman" w:cs="Times New Roman"/>
          <w:sz w:val="23"/>
        </w:rPr>
        <w:t xml:space="preserve"> puandır. Ancak, sınavda başarılı olanların sayısı ilan edilen boş pozisyon sayısından fazla ise, en yüksek puan alan adaydan başlamak üzere sıralama yapılarak, boş pozisyon sayısı kadar aday sınavı kazanmış kabul edilir. Sınavda 70 (yetmiş)’in üzerinde puan almış olmak bu sıralamaya giremeyen adaylar için kazanılmış hak teşkil etmez.</w:t>
      </w:r>
    </w:p>
    <w:p w14:paraId="4860FC64" w14:textId="77777777" w:rsidR="00E679DF" w:rsidRPr="0051720A" w:rsidRDefault="00E679DF"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 Kurulu, başarı sırasına göre sıralamaya tabi tutmak suretiyle başarılı adaylar arasından, boş pozisyon sayısının yarısı kadar yedek aday belirleyebilir. Yedek liste oluşturulan durumlarda asil adaylardan göreve başlamayanların yerine yahut 6 (altı) ay içerisinde ilgili pozisyonun boşalması halinde, yedek adaylar sırasına göre istihdam edilir. </w:t>
      </w:r>
      <w:r w:rsidR="003710B8" w:rsidRPr="003710B8">
        <w:rPr>
          <w:rFonts w:ascii="Times New Roman" w:eastAsia="Times New Roman" w:hAnsi="Times New Roman" w:cs="Times New Roman"/>
          <w:sz w:val="24"/>
        </w:rPr>
        <w:t xml:space="preserve">Bir pozisyonda başarılı bulunan asıl adayın göreve başlamaması ve yedeğinin de olmaması veya yedeği olmasına rağmen yedeğinin de göreve başlamaması veya başlamasına rağmen ajanstan ayrılması halinde diğer pozisyonlar için belirlenen yedek adaylar başarı sırasına göre aynı süre içinde istihdam edilebilir. </w:t>
      </w:r>
      <w:r w:rsidRPr="0051720A">
        <w:rPr>
          <w:rFonts w:ascii="Times New Roman" w:eastAsia="Times New Roman" w:hAnsi="Times New Roman" w:cs="Times New Roman"/>
          <w:sz w:val="24"/>
        </w:rPr>
        <w:t>Bunlar hakkında Kalkınma Ajansları Personel Yönetmeliğinin ilgili hükümleri aynen uygulanır.</w:t>
      </w:r>
    </w:p>
    <w:p w14:paraId="4BBF664A" w14:textId="77777777" w:rsidR="00E679DF" w:rsidRPr="0051720A" w:rsidRDefault="00E679DF" w:rsidP="00413EA4">
      <w:pPr>
        <w:spacing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Belli bir öğrenim dalı için ilan edilen sayı kadar adayın başarılı olamaması nedeniyle boş kalan pozisyonlar, Sınav Kurulunun uygun görüşü ile başka bir öğrenim dalından sınava katılıp başarılı olmuş adayların sınavdaki başarı sırasına göre görevlendirilmesi suretiyle doldurulabilir.</w:t>
      </w:r>
    </w:p>
    <w:p w14:paraId="08C3F62F" w14:textId="77777777" w:rsidR="00E679DF" w:rsidRPr="0051720A" w:rsidRDefault="00E679DF"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Sınav Kurulu, sınav sonunda ortalama başarı puanını düşük bulduğu takdirde sınav duyurusunda ilan edilenden daha az sayıda personel alma hakkına sahiptir.</w:t>
      </w:r>
    </w:p>
    <w:p w14:paraId="60C81F9F" w14:textId="77777777" w:rsidR="00E679DF" w:rsidRPr="003710B8" w:rsidRDefault="00E679DF" w:rsidP="00413EA4">
      <w:pPr>
        <w:spacing w:line="240" w:lineRule="auto"/>
        <w:ind w:left="7"/>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 xml:space="preserve">Genel Sekreterlikçe sınav sonuçları, sınav kurulu tarafından sonuçların kendisine intikal ettirildiği tarihten sonra yasal yükümlülüklerin yerine getirilmesini takiben Ajansın internet sitesinde ilan edilir ve ayrıca sınav sonucu, göreve başlama çağrısı ile birlikte, </w:t>
      </w:r>
      <w:r w:rsidRPr="003710B8">
        <w:rPr>
          <w:rFonts w:ascii="Times New Roman" w:eastAsia="Times New Roman" w:hAnsi="Times New Roman" w:cs="Times New Roman"/>
          <w:sz w:val="24"/>
          <w:szCs w:val="24"/>
        </w:rPr>
        <w:t>kazanan adaylara yazılı olarak bildirilir.</w:t>
      </w:r>
    </w:p>
    <w:p w14:paraId="7871F997" w14:textId="77777777" w:rsidR="00C65401" w:rsidRPr="003710B8" w:rsidRDefault="00C65401" w:rsidP="00DF4688">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3710B8">
        <w:rPr>
          <w:rFonts w:ascii="Times New Roman" w:eastAsia="Times New Roman" w:hAnsi="Times New Roman" w:cs="Times New Roman"/>
          <w:b/>
          <w:color w:val="FF0000"/>
          <w:sz w:val="28"/>
        </w:rPr>
        <w:t>GÖREVLENDİRME</w:t>
      </w:r>
    </w:p>
    <w:p w14:paraId="3BD3CAD1"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Sınavı kazananların, Ajanstaki pozisyonlarda görevlendirilmesi işlemlerinin yapılabilmesi için, ilgililerin göreve başlama çağrısının kendilerine tebliğ edildiği günü müteakip </w:t>
      </w:r>
      <w:r w:rsidRPr="0051720A">
        <w:rPr>
          <w:rFonts w:ascii="Times New Roman" w:eastAsia="Times New Roman" w:hAnsi="Times New Roman" w:cs="Times New Roman"/>
          <w:b/>
          <w:sz w:val="24"/>
          <w:u w:val="single"/>
        </w:rPr>
        <w:t>15 (on beş) gün</w:t>
      </w:r>
      <w:r w:rsidRPr="0051720A">
        <w:rPr>
          <w:rFonts w:ascii="Times New Roman" w:eastAsia="Times New Roman" w:hAnsi="Times New Roman" w:cs="Times New Roman"/>
          <w:sz w:val="24"/>
        </w:rPr>
        <w:t xml:space="preserve"> </w:t>
      </w:r>
      <w:r w:rsidRPr="00F977B6">
        <w:rPr>
          <w:rFonts w:ascii="Times New Roman" w:eastAsia="Times New Roman" w:hAnsi="Times New Roman" w:cs="Times New Roman"/>
          <w:b/>
          <w:sz w:val="24"/>
          <w:u w:val="single"/>
        </w:rPr>
        <w:t>içerisinde</w:t>
      </w:r>
      <w:r w:rsidRPr="00F977B6">
        <w:rPr>
          <w:rFonts w:ascii="Times New Roman" w:eastAsia="Times New Roman" w:hAnsi="Times New Roman" w:cs="Times New Roman"/>
          <w:b/>
          <w:sz w:val="24"/>
        </w:rPr>
        <w:t xml:space="preserve"> </w:t>
      </w:r>
      <w:r w:rsidRPr="00F977B6">
        <w:rPr>
          <w:rFonts w:ascii="Times New Roman" w:hAnsi="Times New Roman"/>
          <w:sz w:val="24"/>
        </w:rPr>
        <w:t>Genel Sekreterliğe</w:t>
      </w:r>
      <w:r w:rsidRPr="0051720A">
        <w:rPr>
          <w:rFonts w:ascii="Times New Roman" w:eastAsia="Times New Roman" w:hAnsi="Times New Roman" w:cs="Times New Roman"/>
          <w:sz w:val="24"/>
        </w:rPr>
        <w:t xml:space="preserve"> müracaat etmeleri gerekir.</w:t>
      </w:r>
    </w:p>
    <w:p w14:paraId="471896AE"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Yapılan tebligata rağmen, Ajans tarafından kabul edilebilir bir belgeyle, ispatı mümkün mücbir sebepler olmaksızın </w:t>
      </w:r>
      <w:r w:rsidRPr="0051720A">
        <w:rPr>
          <w:rFonts w:ascii="Times New Roman" w:eastAsia="Times New Roman" w:hAnsi="Times New Roman" w:cs="Times New Roman"/>
          <w:b/>
          <w:sz w:val="24"/>
          <w:u w:val="single"/>
        </w:rPr>
        <w:t>15 (on beş) gün içerisinde</w:t>
      </w:r>
      <w:r w:rsidRPr="0051720A">
        <w:rPr>
          <w:rFonts w:ascii="Times New Roman" w:eastAsia="Times New Roman" w:hAnsi="Times New Roman" w:cs="Times New Roman"/>
          <w:sz w:val="24"/>
        </w:rPr>
        <w:t xml:space="preserve"> müracaat etmeyenler ile tebligat adreslerinde </w:t>
      </w:r>
      <w:r w:rsidRPr="0051720A">
        <w:rPr>
          <w:rFonts w:ascii="Times New Roman" w:eastAsia="Times New Roman" w:hAnsi="Times New Roman" w:cs="Times New Roman"/>
          <w:sz w:val="24"/>
        </w:rPr>
        <w:lastRenderedPageBreak/>
        <w:t>bulunmamaları nedeniyle kendilerine tebligat yapılamamış olanların görevlendirilmesi yapılmaz. Belgeyle ispatı mümkün bir makul sebep nedeniyle göreve başlamama hali 2 (iki) ayı aşamaz.</w:t>
      </w:r>
    </w:p>
    <w:p w14:paraId="15597A7D"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Giriş Sınavında hile yaptığı, sahte belge ibraz ettiği veya gerçeğe aykırı beyanda bulunduğu ya da Ajansta çalışmak için gerekli nitelikleri taşımadıkları sonradan anlaşılan adayların görevlendirme onayları derhal iptal edilerek sözleşmeleri feshedilir ve kendileri hakkında gerekli yasal işlemler yapılır.</w:t>
      </w:r>
    </w:p>
    <w:p w14:paraId="24BCC8C1"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Yarışma sınavı sonucunda başarılı olan adaylar ile </w:t>
      </w:r>
      <w:r w:rsidRPr="0051720A">
        <w:rPr>
          <w:rFonts w:ascii="Times New Roman" w:eastAsia="Times New Roman" w:hAnsi="Times New Roman" w:cs="Times New Roman"/>
          <w:b/>
          <w:sz w:val="24"/>
          <w:u w:val="single"/>
        </w:rPr>
        <w:t>2 (iki) ayı deneme süresi</w:t>
      </w:r>
      <w:r w:rsidRPr="0051720A">
        <w:rPr>
          <w:rFonts w:ascii="Times New Roman" w:eastAsia="Times New Roman" w:hAnsi="Times New Roman" w:cs="Times New Roman"/>
          <w:sz w:val="24"/>
        </w:rPr>
        <w:t xml:space="preserve"> olmak üzere, Genel Sekreterin önerisi üzerine Yönetim Kurulu kararı ile </w:t>
      </w:r>
      <w:r w:rsidRPr="0051720A">
        <w:rPr>
          <w:rFonts w:ascii="Times New Roman" w:eastAsia="Times New Roman" w:hAnsi="Times New Roman" w:cs="Times New Roman"/>
          <w:b/>
          <w:sz w:val="24"/>
          <w:u w:val="single"/>
        </w:rPr>
        <w:t>4857 sayılı İş Kanu</w:t>
      </w:r>
      <w:r w:rsidR="00C44C88">
        <w:rPr>
          <w:rFonts w:ascii="Times New Roman" w:eastAsia="Times New Roman" w:hAnsi="Times New Roman" w:cs="Times New Roman"/>
          <w:b/>
          <w:sz w:val="24"/>
          <w:u w:val="single"/>
        </w:rPr>
        <w:t>nu</w:t>
      </w:r>
      <w:r w:rsidRPr="0051720A">
        <w:rPr>
          <w:rFonts w:ascii="Times New Roman" w:eastAsia="Times New Roman" w:hAnsi="Times New Roman" w:cs="Times New Roman"/>
          <w:b/>
          <w:sz w:val="24"/>
          <w:u w:val="single"/>
        </w:rPr>
        <w:t>na</w:t>
      </w:r>
      <w:r w:rsidRPr="0051720A">
        <w:rPr>
          <w:rFonts w:ascii="Times New Roman" w:eastAsia="Times New Roman" w:hAnsi="Times New Roman" w:cs="Times New Roman"/>
          <w:sz w:val="24"/>
        </w:rPr>
        <w:t xml:space="preserve"> göre </w:t>
      </w:r>
      <w:r w:rsidRPr="0051720A">
        <w:rPr>
          <w:rFonts w:ascii="Times New Roman" w:eastAsia="Times New Roman" w:hAnsi="Times New Roman" w:cs="Times New Roman"/>
          <w:b/>
          <w:sz w:val="24"/>
          <w:u w:val="single"/>
        </w:rPr>
        <w:t>belirsiz süreli iş</w:t>
      </w:r>
      <w:r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b/>
          <w:sz w:val="24"/>
          <w:u w:val="single"/>
        </w:rPr>
        <w:t>sözleşmesi</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yapılır.</w:t>
      </w:r>
    </w:p>
    <w:p w14:paraId="796E688E"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Deneme süresi içinde personelden, deneme süresini geçirmiş personelden beklenen görevleri yerine getirmesi istenir. Bu sürenin sona erme tarihinden 10 (on) gün önce ilgili yönetici, personel hakkında görüş ve değerlendirmelerini içeren bir rapor hazırlar ve bunu Genel Sekretere sunar. Söz konusu rapor, Genel Sekreterin görüşü ile beraber Yönetim Kuruluna sunulur.</w:t>
      </w:r>
    </w:p>
    <w:p w14:paraId="1BAE04A0"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Deneme süresi sonunda Ajansta çalışması uygun bulunmayan personelin sözleşmesi, Yönetim Kurulunun kararı ile bildirim süresine gerek olmaksızın ve tazminatsız feshedilir. Kişinin çalıştığı günlere ilişkin ücret ve diğer hakları saklıdır.</w:t>
      </w:r>
    </w:p>
    <w:p w14:paraId="7DF43D78" w14:textId="338B92C1" w:rsidR="00E0082F" w:rsidRDefault="00B264DC" w:rsidP="00E0082F">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Ajans personeli, emeklilik ve sosyal güvenlik yönünden </w:t>
      </w:r>
      <w:r w:rsidRPr="00E0082F">
        <w:rPr>
          <w:rFonts w:ascii="Times New Roman" w:eastAsia="Times New Roman" w:hAnsi="Times New Roman" w:cs="Times New Roman"/>
          <w:sz w:val="24"/>
        </w:rPr>
        <w:t>5510 sayılı Sosyal Sigortalar</w:t>
      </w:r>
      <w:r w:rsidRPr="0051720A">
        <w:rPr>
          <w:rFonts w:ascii="Times New Roman" w:eastAsia="Times New Roman" w:hAnsi="Times New Roman" w:cs="Times New Roman"/>
          <w:sz w:val="24"/>
        </w:rPr>
        <w:t xml:space="preserve"> </w:t>
      </w:r>
      <w:r w:rsidRPr="00E0082F">
        <w:rPr>
          <w:rFonts w:ascii="Times New Roman" w:eastAsia="Times New Roman" w:hAnsi="Times New Roman" w:cs="Times New Roman"/>
          <w:sz w:val="24"/>
        </w:rPr>
        <w:t>ve Genel</w:t>
      </w:r>
      <w:r w:rsidRPr="0051720A">
        <w:rPr>
          <w:rFonts w:ascii="Times New Roman" w:eastAsia="Times New Roman" w:hAnsi="Times New Roman" w:cs="Times New Roman"/>
          <w:sz w:val="24"/>
        </w:rPr>
        <w:t xml:space="preserve"> </w:t>
      </w:r>
      <w:r w:rsidRPr="00E0082F">
        <w:rPr>
          <w:rFonts w:ascii="Times New Roman" w:eastAsia="Times New Roman" w:hAnsi="Times New Roman" w:cs="Times New Roman"/>
          <w:sz w:val="24"/>
        </w:rPr>
        <w:t>Sağlık Sigortası Kanunu</w:t>
      </w:r>
      <w:r w:rsidRPr="0051720A">
        <w:rPr>
          <w:rFonts w:ascii="Times New Roman" w:eastAsia="Times New Roman" w:hAnsi="Times New Roman" w:cs="Times New Roman"/>
          <w:sz w:val="24"/>
        </w:rPr>
        <w:t>’na tabi olup</w:t>
      </w:r>
      <w:r w:rsidRPr="00E0082F">
        <w:rPr>
          <w:rFonts w:ascii="Times New Roman" w:eastAsia="Times New Roman" w:hAnsi="Times New Roman" w:cs="Times New Roman"/>
          <w:sz w:val="24"/>
        </w:rPr>
        <w:t xml:space="preserve"> </w:t>
      </w:r>
      <w:r w:rsidR="00E0082F" w:rsidRPr="00E0082F">
        <w:rPr>
          <w:rFonts w:ascii="Times New Roman" w:eastAsia="Times New Roman" w:hAnsi="Times New Roman" w:cs="Times New Roman"/>
          <w:sz w:val="24"/>
        </w:rPr>
        <w:t>375 sayılı Kanun Hükmünde Kararname’nin Ek Madde 28 hükümleri uyarınca istihdam edilecektir.</w:t>
      </w:r>
      <w:r w:rsidR="00E0082F">
        <w:rPr>
          <w:rFonts w:ascii="Times New Roman" w:eastAsia="Times New Roman" w:hAnsi="Times New Roman" w:cs="Times New Roman"/>
          <w:sz w:val="24"/>
        </w:rPr>
        <w:t xml:space="preserve"> </w:t>
      </w:r>
    </w:p>
    <w:p w14:paraId="1DE73283" w14:textId="77777777" w:rsidR="00614BFE" w:rsidRPr="00B264DC" w:rsidRDefault="00B264DC" w:rsidP="00087ED4">
      <w:pPr>
        <w:pStyle w:val="ListeParagraf"/>
        <w:numPr>
          <w:ilvl w:val="0"/>
          <w:numId w:val="7"/>
        </w:numPr>
        <w:tabs>
          <w:tab w:val="left" w:pos="567"/>
        </w:tabs>
        <w:spacing w:before="240" w:after="240" w:line="240" w:lineRule="auto"/>
        <w:jc w:val="both"/>
        <w:rPr>
          <w:rFonts w:ascii="Times New Roman" w:eastAsia="Times New Roman" w:hAnsi="Times New Roman" w:cs="Times New Roman"/>
          <w:b/>
          <w:color w:val="FF0000"/>
          <w:sz w:val="28"/>
        </w:rPr>
      </w:pPr>
      <w:r w:rsidRPr="00B264DC">
        <w:rPr>
          <w:rFonts w:ascii="Times New Roman" w:eastAsia="Times New Roman" w:hAnsi="Times New Roman" w:cs="Times New Roman"/>
          <w:b/>
          <w:color w:val="FF0000"/>
          <w:sz w:val="28"/>
        </w:rPr>
        <w:t>STANDART BAŞVURU EVRAKLARI VE</w:t>
      </w:r>
      <w:r w:rsidRPr="00087ED4">
        <w:rPr>
          <w:rFonts w:ascii="Times New Roman" w:eastAsia="Times New Roman" w:hAnsi="Times New Roman" w:cs="Times New Roman"/>
          <w:b/>
          <w:color w:val="FF0000"/>
          <w:sz w:val="28"/>
        </w:rPr>
        <w:t xml:space="preserve"> </w:t>
      </w:r>
      <w:r w:rsidR="00614BFE" w:rsidRPr="00B264DC">
        <w:rPr>
          <w:rFonts w:ascii="Times New Roman" w:eastAsia="Times New Roman" w:hAnsi="Times New Roman" w:cs="Times New Roman"/>
          <w:b/>
          <w:color w:val="FF0000"/>
          <w:sz w:val="28"/>
        </w:rPr>
        <w:t>BİLGİ ALMA</w:t>
      </w:r>
    </w:p>
    <w:p w14:paraId="49898044" w14:textId="088A502B" w:rsidR="00B264DC" w:rsidRPr="00D532E4" w:rsidRDefault="00B264DC" w:rsidP="00B264DC">
      <w:pPr>
        <w:pStyle w:val="GvdeMetni"/>
        <w:spacing w:before="116"/>
        <w:ind w:left="0"/>
        <w:jc w:val="both"/>
      </w:pPr>
      <w:r>
        <w:t xml:space="preserve">Adaylar, </w:t>
      </w:r>
      <w:r w:rsidR="003E2280">
        <w:t>ilana</w:t>
      </w:r>
      <w:r w:rsidR="00D532E4">
        <w:t xml:space="preserve"> e</w:t>
      </w:r>
      <w:r w:rsidR="00D532E4" w:rsidRPr="00D532E4">
        <w:rPr>
          <w:color w:val="000000"/>
          <w:lang w:eastAsia="tr-TR"/>
        </w:rPr>
        <w:t xml:space="preserve">-Devlet Kapısı </w:t>
      </w:r>
      <w:r w:rsidR="00D532E4" w:rsidRPr="00D532E4">
        <w:t>Ahiler Kalkınma Ajansı</w:t>
      </w:r>
      <w:r w:rsidR="00D532E4" w:rsidRPr="00D532E4">
        <w:rPr>
          <w:color w:val="000000"/>
          <w:lang w:eastAsia="tr-TR"/>
        </w:rPr>
        <w:t xml:space="preserve"> - Kariyer Kapısı Kamu İşe Alım hizmeti veya Kariyer Kapısı </w:t>
      </w:r>
      <w:hyperlink r:id="rId16" w:history="1">
        <w:r w:rsidR="00D532E4" w:rsidRPr="00D532E4">
          <w:rPr>
            <w:rStyle w:val="Kpr"/>
            <w:lang w:eastAsia="tr-TR"/>
          </w:rPr>
          <w:t>https://kariyerkapisi.gov.tr/</w:t>
        </w:r>
      </w:hyperlink>
      <w:r w:rsidR="00D532E4" w:rsidRPr="00D532E4">
        <w:rPr>
          <w:color w:val="000000"/>
          <w:lang w:eastAsia="tr-TR"/>
        </w:rPr>
        <w:t xml:space="preserve"> adresi üzerinden</w:t>
      </w:r>
      <w:r w:rsidR="003E2280" w:rsidRPr="00D532E4">
        <w:t xml:space="preserve"> </w:t>
      </w:r>
      <w:r w:rsidRPr="00D532E4">
        <w:t>başvurabileceklerdir. İstenen diğer belgeler de aynı sistem üzerinden yüklenecektir. Elden veya kargo ile başvuru kabul edilmeyecektir.</w:t>
      </w:r>
    </w:p>
    <w:p w14:paraId="3B0A7EC7" w14:textId="77777777" w:rsidR="00B264DC" w:rsidRDefault="00614BFE" w:rsidP="00B264DC">
      <w:pPr>
        <w:pStyle w:val="GvdeMetni"/>
        <w:spacing w:before="116"/>
        <w:ind w:left="0"/>
        <w:jc w:val="both"/>
      </w:pPr>
      <w:r w:rsidRPr="00D532E4">
        <w:t>İş başvurusunda bulunan adaylar, bu ilanda belirtilen şartları kabul etmiş sayılırlar</w:t>
      </w:r>
      <w:r w:rsidRPr="0051720A">
        <w:t>.</w:t>
      </w:r>
    </w:p>
    <w:p w14:paraId="1CAE7C79" w14:textId="77777777" w:rsidR="00B264DC" w:rsidRDefault="00614BFE" w:rsidP="00B264DC">
      <w:pPr>
        <w:pStyle w:val="GvdeMetni"/>
        <w:spacing w:before="116"/>
        <w:ind w:left="0"/>
        <w:jc w:val="both"/>
      </w:pPr>
      <w:r w:rsidRPr="0051720A">
        <w:t>Personel alımı ile ilgili aşağıda yer alan telefon ve e-posta adresinden bilgi alınabilir:</w:t>
      </w:r>
    </w:p>
    <w:p w14:paraId="6CEA022D" w14:textId="77777777" w:rsidR="00B264DC" w:rsidRDefault="00614BFE" w:rsidP="00B264DC">
      <w:pPr>
        <w:pStyle w:val="GvdeMetni"/>
        <w:spacing w:before="116"/>
        <w:ind w:left="0"/>
        <w:jc w:val="both"/>
      </w:pPr>
      <w:r w:rsidRPr="0051720A">
        <w:rPr>
          <w:b/>
        </w:rPr>
        <w:t>Tel</w:t>
      </w:r>
      <w:r w:rsidRPr="0051720A">
        <w:tab/>
      </w:r>
      <w:r w:rsidR="008615F5">
        <w:tab/>
      </w:r>
      <w:r w:rsidRPr="0051720A">
        <w:rPr>
          <w:b/>
        </w:rPr>
        <w:t xml:space="preserve">: </w:t>
      </w:r>
      <w:r w:rsidRPr="0051720A">
        <w:t>0 384 214 36 66</w:t>
      </w:r>
      <w:r w:rsidR="00B264DC">
        <w:t xml:space="preserve"> (</w:t>
      </w:r>
      <w:r w:rsidR="008615F5">
        <w:t>Dâhili</w:t>
      </w:r>
      <w:r w:rsidR="00B264DC">
        <w:t>: 132)</w:t>
      </w:r>
    </w:p>
    <w:p w14:paraId="6862587B" w14:textId="77777777" w:rsidR="00B264DC" w:rsidRDefault="00614BFE" w:rsidP="00B264DC">
      <w:pPr>
        <w:pStyle w:val="GvdeMetni"/>
        <w:spacing w:before="116"/>
        <w:ind w:left="0"/>
        <w:jc w:val="both"/>
        <w:rPr>
          <w:color w:val="0000FF"/>
          <w:sz w:val="23"/>
          <w:u w:val="single"/>
        </w:rPr>
      </w:pPr>
      <w:r w:rsidRPr="0051720A">
        <w:rPr>
          <w:b/>
        </w:rPr>
        <w:t>E-posta</w:t>
      </w:r>
      <w:r w:rsidRPr="0051720A">
        <w:tab/>
      </w:r>
      <w:r w:rsidRPr="0051720A">
        <w:rPr>
          <w:b/>
          <w:sz w:val="23"/>
        </w:rPr>
        <w:t xml:space="preserve">: </w:t>
      </w:r>
      <w:hyperlink r:id="rId17" w:history="1">
        <w:r w:rsidR="00B264DC" w:rsidRPr="00A36F4B">
          <w:rPr>
            <w:rStyle w:val="Kpr"/>
            <w:sz w:val="23"/>
          </w:rPr>
          <w:t>info@ahika.gov.tr</w:t>
        </w:r>
      </w:hyperlink>
    </w:p>
    <w:p w14:paraId="1FE94253" w14:textId="77777777" w:rsidR="00614BFE" w:rsidRPr="0051720A" w:rsidRDefault="00614BFE" w:rsidP="00B264DC">
      <w:pPr>
        <w:pStyle w:val="GvdeMetni"/>
        <w:spacing w:before="116"/>
        <w:ind w:left="0"/>
        <w:jc w:val="both"/>
        <w:rPr>
          <w:b/>
        </w:rPr>
      </w:pPr>
      <w:r w:rsidRPr="0051720A">
        <w:rPr>
          <w:b/>
        </w:rPr>
        <w:t>Kamuoyuna İlanen Duyurulur.</w:t>
      </w:r>
    </w:p>
    <w:p w14:paraId="52A2233F" w14:textId="77777777" w:rsidR="00614BFE" w:rsidRPr="0051720A" w:rsidRDefault="00614BFE" w:rsidP="00413EA4">
      <w:pPr>
        <w:spacing w:line="240" w:lineRule="auto"/>
        <w:jc w:val="both"/>
        <w:rPr>
          <w:rFonts w:ascii="Times New Roman" w:hAnsi="Times New Roman" w:cs="Times New Roman"/>
        </w:rPr>
      </w:pPr>
    </w:p>
    <w:sectPr w:rsidR="00614BFE" w:rsidRPr="0051720A" w:rsidSect="00C1223B">
      <w:headerReference w:type="default" r:id="rId18"/>
      <w:pgSz w:w="11906" w:h="16838" w:code="9"/>
      <w:pgMar w:top="1418"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4F325" w14:textId="77777777" w:rsidR="00C526C9" w:rsidRDefault="00C526C9" w:rsidP="00614BFE">
      <w:pPr>
        <w:spacing w:after="0" w:line="240" w:lineRule="auto"/>
      </w:pPr>
      <w:r>
        <w:separator/>
      </w:r>
    </w:p>
  </w:endnote>
  <w:endnote w:type="continuationSeparator" w:id="0">
    <w:p w14:paraId="769ED045" w14:textId="77777777" w:rsidR="00C526C9" w:rsidRDefault="00C526C9" w:rsidP="00614BFE">
      <w:pPr>
        <w:spacing w:after="0" w:line="240" w:lineRule="auto"/>
      </w:pPr>
      <w:r>
        <w:continuationSeparator/>
      </w:r>
    </w:p>
  </w:endnote>
  <w:endnote w:type="continuationNotice" w:id="1">
    <w:p w14:paraId="77A9A2AE" w14:textId="77777777" w:rsidR="00C526C9" w:rsidRDefault="00C52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BE588" w14:textId="77777777" w:rsidR="00C526C9" w:rsidRDefault="00C526C9" w:rsidP="00614BFE">
      <w:pPr>
        <w:spacing w:after="0" w:line="240" w:lineRule="auto"/>
      </w:pPr>
      <w:r>
        <w:separator/>
      </w:r>
    </w:p>
  </w:footnote>
  <w:footnote w:type="continuationSeparator" w:id="0">
    <w:p w14:paraId="367F436B" w14:textId="77777777" w:rsidR="00C526C9" w:rsidRDefault="00C526C9" w:rsidP="00614BFE">
      <w:pPr>
        <w:spacing w:after="0" w:line="240" w:lineRule="auto"/>
      </w:pPr>
      <w:r>
        <w:continuationSeparator/>
      </w:r>
    </w:p>
  </w:footnote>
  <w:footnote w:type="continuationNotice" w:id="1">
    <w:p w14:paraId="774D470A" w14:textId="77777777" w:rsidR="00C526C9" w:rsidRDefault="00C526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06566" w14:textId="77777777" w:rsidR="00693CA5" w:rsidRDefault="00693CA5" w:rsidP="00870782">
    <w:pPr>
      <w:spacing w:before="60" w:after="60" w:line="0" w:lineRule="atLeast"/>
      <w:ind w:right="-6"/>
      <w:jc w:val="center"/>
      <w:rPr>
        <w:rFonts w:ascii="Times New Roman" w:eastAsia="Times New Roman" w:hAnsi="Times New Roman"/>
      </w:rPr>
    </w:pPr>
    <w:r>
      <w:rPr>
        <w:rFonts w:ascii="Times New Roman" w:eastAsia="Times New Roman" w:hAnsi="Times New Roman"/>
        <w:b/>
        <w:noProof/>
        <w:sz w:val="24"/>
        <w:lang w:eastAsia="tr-TR"/>
      </w:rPr>
      <w:drawing>
        <wp:anchor distT="0" distB="0" distL="114300" distR="114300" simplePos="0" relativeHeight="251659264" behindDoc="1" locked="0" layoutInCell="1" allowOverlap="1" wp14:anchorId="77449B63" wp14:editId="1E0A1FC6">
          <wp:simplePos x="0" y="0"/>
          <wp:positionH relativeFrom="margin">
            <wp:posOffset>4766310</wp:posOffset>
          </wp:positionH>
          <wp:positionV relativeFrom="paragraph">
            <wp:posOffset>44450</wp:posOffset>
          </wp:positionV>
          <wp:extent cx="1188492" cy="4191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492" cy="419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0" distR="0" simplePos="0" relativeHeight="251661312" behindDoc="1" locked="0" layoutInCell="1" allowOverlap="1" wp14:anchorId="0571BDAF" wp14:editId="77869260">
          <wp:simplePos x="0" y="0"/>
          <wp:positionH relativeFrom="page">
            <wp:posOffset>724535</wp:posOffset>
          </wp:positionH>
          <wp:positionV relativeFrom="page">
            <wp:posOffset>502285</wp:posOffset>
          </wp:positionV>
          <wp:extent cx="1752346" cy="4318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752346" cy="431800"/>
                  </a:xfrm>
                  <a:prstGeom prst="rect">
                    <a:avLst/>
                  </a:prstGeom>
                </pic:spPr>
              </pic:pic>
            </a:graphicData>
          </a:graphic>
        </wp:anchor>
      </w:drawing>
    </w:r>
    <w:r>
      <w:rPr>
        <w:rFonts w:ascii="Times New Roman" w:eastAsia="Times New Roman" w:hAnsi="Times New Roman"/>
        <w:b/>
        <w:sz w:val="24"/>
      </w:rPr>
      <w:t>T.C.</w:t>
    </w:r>
  </w:p>
  <w:p w14:paraId="280EEA4D" w14:textId="77777777" w:rsidR="00693CA5" w:rsidRDefault="00693CA5" w:rsidP="00870782">
    <w:pPr>
      <w:spacing w:before="60" w:after="60" w:line="0" w:lineRule="atLeast"/>
      <w:ind w:right="-6"/>
      <w:jc w:val="center"/>
      <w:rPr>
        <w:rFonts w:ascii="Times New Roman" w:eastAsia="Times New Roman" w:hAnsi="Times New Roman"/>
        <w:b/>
        <w:sz w:val="24"/>
      </w:rPr>
    </w:pPr>
    <w:r>
      <w:rPr>
        <w:rFonts w:ascii="Times New Roman" w:eastAsia="Times New Roman" w:hAnsi="Times New Roman"/>
        <w:b/>
        <w:sz w:val="24"/>
      </w:rPr>
      <w:t>AHİLER KALKINMA AJANSI</w:t>
    </w:r>
  </w:p>
  <w:p w14:paraId="5F3F4358" w14:textId="77777777" w:rsidR="00693CA5" w:rsidRDefault="00693CA5" w:rsidP="00C448BC">
    <w:pPr>
      <w:spacing w:before="60" w:after="120" w:line="0" w:lineRule="atLeast"/>
      <w:ind w:right="-6"/>
      <w:jc w:val="center"/>
      <w:rPr>
        <w:rFonts w:ascii="Times New Roman" w:eastAsia="Times New Roman" w:hAnsi="Times New Roman"/>
        <w:b/>
        <w:sz w:val="24"/>
      </w:rPr>
    </w:pPr>
    <w:r>
      <w:rPr>
        <w:rFonts w:ascii="Times New Roman" w:eastAsia="Times New Roman" w:hAnsi="Times New Roman"/>
        <w:b/>
        <w:sz w:val="24"/>
      </w:rPr>
      <w:t>Personel Alım İlanı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109CF92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E8F6EC0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BEFD79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333AB10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721DA31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4C40882"/>
    <w:multiLevelType w:val="hybridMultilevel"/>
    <w:tmpl w:val="FAA40A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7E754B6"/>
    <w:multiLevelType w:val="hybridMultilevel"/>
    <w:tmpl w:val="1A684C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B0E56A3"/>
    <w:multiLevelType w:val="hybridMultilevel"/>
    <w:tmpl w:val="C772D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F170EF4"/>
    <w:multiLevelType w:val="hybridMultilevel"/>
    <w:tmpl w:val="CFC07E82"/>
    <w:lvl w:ilvl="0" w:tplc="A33CC850">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03627B4"/>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16FD28EF"/>
    <w:multiLevelType w:val="hybridMultilevel"/>
    <w:tmpl w:val="13865DBE"/>
    <w:lvl w:ilvl="0" w:tplc="7932FEB6">
      <w:start w:val="4"/>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8" w15:restartNumberingAfterBreak="0">
    <w:nsid w:val="1922627F"/>
    <w:multiLevelType w:val="hybridMultilevel"/>
    <w:tmpl w:val="FC1A3AE6"/>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941788D"/>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1AE747DE"/>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216C6EEE"/>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9B372D9"/>
    <w:multiLevelType w:val="hybridMultilevel"/>
    <w:tmpl w:val="7F28847A"/>
    <w:lvl w:ilvl="0" w:tplc="1550207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D666429"/>
    <w:multiLevelType w:val="multilevel"/>
    <w:tmpl w:val="B12698FE"/>
    <w:lvl w:ilvl="0">
      <w:start w:val="1"/>
      <w:numFmt w:val="decimal"/>
      <w:lvlText w:val="%1."/>
      <w:lvlJc w:val="left"/>
      <w:pPr>
        <w:ind w:left="859" w:hanging="567"/>
      </w:pPr>
      <w:rPr>
        <w:rFonts w:ascii="Times New Roman" w:eastAsia="Times New Roman" w:hAnsi="Times New Roman" w:cs="Times New Roman" w:hint="default"/>
        <w:b/>
        <w:bCs/>
        <w:color w:val="FF0000"/>
        <w:spacing w:val="0"/>
        <w:w w:val="100"/>
        <w:sz w:val="28"/>
        <w:szCs w:val="28"/>
        <w:lang w:val="tr-TR" w:eastAsia="en-US" w:bidi="ar-SA"/>
      </w:rPr>
    </w:lvl>
    <w:lvl w:ilvl="1">
      <w:start w:val="1"/>
      <w:numFmt w:val="decimal"/>
      <w:lvlText w:val="%1.%2."/>
      <w:lvlJc w:val="left"/>
      <w:pPr>
        <w:ind w:left="859" w:hanging="567"/>
      </w:pPr>
      <w:rPr>
        <w:rFonts w:ascii="Times New Roman" w:eastAsia="Times New Roman" w:hAnsi="Times New Roman" w:cs="Times New Roman" w:hint="default"/>
        <w:b/>
        <w:bCs/>
        <w:color w:val="538DD3"/>
        <w:w w:val="100"/>
        <w:sz w:val="24"/>
        <w:szCs w:val="24"/>
        <w:lang w:val="tr-TR" w:eastAsia="en-US" w:bidi="ar-SA"/>
      </w:rPr>
    </w:lvl>
    <w:lvl w:ilvl="2">
      <w:numFmt w:val="bullet"/>
      <w:lvlText w:val=""/>
      <w:lvlJc w:val="left"/>
      <w:pPr>
        <w:ind w:left="1145" w:hanging="425"/>
      </w:pPr>
      <w:rPr>
        <w:rFonts w:ascii="Wingdings" w:eastAsia="Wingdings" w:hAnsi="Wingdings" w:cs="Wingdings" w:hint="default"/>
        <w:w w:val="100"/>
        <w:sz w:val="24"/>
        <w:szCs w:val="24"/>
        <w:lang w:val="tr-TR" w:eastAsia="en-US" w:bidi="ar-SA"/>
      </w:rPr>
    </w:lvl>
    <w:lvl w:ilvl="3">
      <w:numFmt w:val="bullet"/>
      <w:lvlText w:val="•"/>
      <w:lvlJc w:val="left"/>
      <w:pPr>
        <w:ind w:left="3185" w:hanging="425"/>
      </w:pPr>
      <w:rPr>
        <w:rFonts w:hint="default"/>
        <w:lang w:val="tr-TR" w:eastAsia="en-US" w:bidi="ar-SA"/>
      </w:rPr>
    </w:lvl>
    <w:lvl w:ilvl="4">
      <w:numFmt w:val="bullet"/>
      <w:lvlText w:val="•"/>
      <w:lvlJc w:val="left"/>
      <w:pPr>
        <w:ind w:left="4208" w:hanging="425"/>
      </w:pPr>
      <w:rPr>
        <w:rFonts w:hint="default"/>
        <w:lang w:val="tr-TR" w:eastAsia="en-US" w:bidi="ar-SA"/>
      </w:rPr>
    </w:lvl>
    <w:lvl w:ilvl="5">
      <w:numFmt w:val="bullet"/>
      <w:lvlText w:val="•"/>
      <w:lvlJc w:val="left"/>
      <w:pPr>
        <w:ind w:left="5231" w:hanging="425"/>
      </w:pPr>
      <w:rPr>
        <w:rFonts w:hint="default"/>
        <w:lang w:val="tr-TR" w:eastAsia="en-US" w:bidi="ar-SA"/>
      </w:rPr>
    </w:lvl>
    <w:lvl w:ilvl="6">
      <w:numFmt w:val="bullet"/>
      <w:lvlText w:val="•"/>
      <w:lvlJc w:val="left"/>
      <w:pPr>
        <w:ind w:left="6254" w:hanging="425"/>
      </w:pPr>
      <w:rPr>
        <w:rFonts w:hint="default"/>
        <w:lang w:val="tr-TR" w:eastAsia="en-US" w:bidi="ar-SA"/>
      </w:rPr>
    </w:lvl>
    <w:lvl w:ilvl="7">
      <w:numFmt w:val="bullet"/>
      <w:lvlText w:val="•"/>
      <w:lvlJc w:val="left"/>
      <w:pPr>
        <w:ind w:left="7277" w:hanging="425"/>
      </w:pPr>
      <w:rPr>
        <w:rFonts w:hint="default"/>
        <w:lang w:val="tr-TR" w:eastAsia="en-US" w:bidi="ar-SA"/>
      </w:rPr>
    </w:lvl>
    <w:lvl w:ilvl="8">
      <w:numFmt w:val="bullet"/>
      <w:lvlText w:val="•"/>
      <w:lvlJc w:val="left"/>
      <w:pPr>
        <w:ind w:left="8300" w:hanging="425"/>
      </w:pPr>
      <w:rPr>
        <w:rFonts w:hint="default"/>
        <w:lang w:val="tr-TR" w:eastAsia="en-US" w:bidi="ar-SA"/>
      </w:rPr>
    </w:lvl>
  </w:abstractNum>
  <w:abstractNum w:abstractNumId="24" w15:restartNumberingAfterBreak="0">
    <w:nsid w:val="2EBF0E63"/>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FEC1B1E"/>
    <w:multiLevelType w:val="hybridMultilevel"/>
    <w:tmpl w:val="C40A6F36"/>
    <w:lvl w:ilvl="0" w:tplc="1550207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00C04D4"/>
    <w:multiLevelType w:val="hybridMultilevel"/>
    <w:tmpl w:val="CE72762A"/>
    <w:lvl w:ilvl="0" w:tplc="FFFFFFFF">
      <w:start w:val="1"/>
      <w:numFmt w:val="lowerLetter"/>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3601957"/>
    <w:multiLevelType w:val="hybridMultilevel"/>
    <w:tmpl w:val="E91C8B60"/>
    <w:lvl w:ilvl="0" w:tplc="041F000B">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C0720E0"/>
    <w:multiLevelType w:val="hybridMultilevel"/>
    <w:tmpl w:val="FD5672EE"/>
    <w:lvl w:ilvl="0" w:tplc="041F0001">
      <w:start w:val="1"/>
      <w:numFmt w:val="bullet"/>
      <w:lvlText w:val=""/>
      <w:lvlJc w:val="left"/>
      <w:pPr>
        <w:ind w:left="720" w:hanging="360"/>
      </w:pPr>
      <w:rPr>
        <w:rFonts w:ascii="Symbol" w:hAnsi="Symbol" w:hint="default"/>
        <w:b/>
        <w:sz w:val="22"/>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CBB1952"/>
    <w:multiLevelType w:val="hybridMultilevel"/>
    <w:tmpl w:val="0E7041FA"/>
    <w:lvl w:ilvl="0" w:tplc="DC4AC16A">
      <w:start w:val="1"/>
      <w:numFmt w:val="lowerLetter"/>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CF07F8C"/>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3F3A6035"/>
    <w:multiLevelType w:val="hybridMultilevel"/>
    <w:tmpl w:val="40765854"/>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FB722DB"/>
    <w:multiLevelType w:val="hybridMultilevel"/>
    <w:tmpl w:val="1EFACD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0412D53"/>
    <w:multiLevelType w:val="hybridMultilevel"/>
    <w:tmpl w:val="0E24D7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0BB1268"/>
    <w:multiLevelType w:val="hybridMultilevel"/>
    <w:tmpl w:val="BC5477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68C1C3D"/>
    <w:multiLevelType w:val="hybridMultilevel"/>
    <w:tmpl w:val="1020FD22"/>
    <w:lvl w:ilvl="0" w:tplc="041F000F">
      <w:start w:val="1"/>
      <w:numFmt w:val="decimal"/>
      <w:lvlText w:val="%1."/>
      <w:lvlJc w:val="left"/>
      <w:pPr>
        <w:ind w:left="1500" w:hanging="360"/>
      </w:p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36" w15:restartNumberingAfterBreak="0">
    <w:nsid w:val="516D7FC6"/>
    <w:multiLevelType w:val="hybridMultilevel"/>
    <w:tmpl w:val="53B018AC"/>
    <w:lvl w:ilvl="0" w:tplc="E4D6A81A">
      <w:start w:val="1"/>
      <w:numFmt w:val="lowerLetter"/>
      <w:lvlText w:val="%1)"/>
      <w:lvlJc w:val="left"/>
      <w:pPr>
        <w:ind w:left="720" w:hanging="428"/>
      </w:pPr>
      <w:rPr>
        <w:rFonts w:ascii="Times New Roman" w:eastAsia="Times New Roman" w:hAnsi="Times New Roman" w:cs="Times New Roman" w:hint="default"/>
        <w:b/>
        <w:bCs/>
        <w:w w:val="99"/>
        <w:sz w:val="24"/>
        <w:szCs w:val="24"/>
        <w:lang w:val="tr-TR" w:eastAsia="en-US" w:bidi="ar-SA"/>
      </w:rPr>
    </w:lvl>
    <w:lvl w:ilvl="1" w:tplc="63A63D86">
      <w:numFmt w:val="bullet"/>
      <w:lvlText w:val="•"/>
      <w:lvlJc w:val="left"/>
      <w:pPr>
        <w:ind w:left="1682" w:hanging="428"/>
      </w:pPr>
      <w:rPr>
        <w:rFonts w:hint="default"/>
        <w:lang w:val="tr-TR" w:eastAsia="en-US" w:bidi="ar-SA"/>
      </w:rPr>
    </w:lvl>
    <w:lvl w:ilvl="2" w:tplc="9948CDF4">
      <w:numFmt w:val="bullet"/>
      <w:lvlText w:val="•"/>
      <w:lvlJc w:val="left"/>
      <w:pPr>
        <w:ind w:left="2645" w:hanging="428"/>
      </w:pPr>
      <w:rPr>
        <w:rFonts w:hint="default"/>
        <w:lang w:val="tr-TR" w:eastAsia="en-US" w:bidi="ar-SA"/>
      </w:rPr>
    </w:lvl>
    <w:lvl w:ilvl="3" w:tplc="910C17DA">
      <w:numFmt w:val="bullet"/>
      <w:lvlText w:val="•"/>
      <w:lvlJc w:val="left"/>
      <w:pPr>
        <w:ind w:left="3607" w:hanging="428"/>
      </w:pPr>
      <w:rPr>
        <w:rFonts w:hint="default"/>
        <w:lang w:val="tr-TR" w:eastAsia="en-US" w:bidi="ar-SA"/>
      </w:rPr>
    </w:lvl>
    <w:lvl w:ilvl="4" w:tplc="8F3EB68E">
      <w:numFmt w:val="bullet"/>
      <w:lvlText w:val="•"/>
      <w:lvlJc w:val="left"/>
      <w:pPr>
        <w:ind w:left="4570" w:hanging="428"/>
      </w:pPr>
      <w:rPr>
        <w:rFonts w:hint="default"/>
        <w:lang w:val="tr-TR" w:eastAsia="en-US" w:bidi="ar-SA"/>
      </w:rPr>
    </w:lvl>
    <w:lvl w:ilvl="5" w:tplc="F8E2A24C">
      <w:numFmt w:val="bullet"/>
      <w:lvlText w:val="•"/>
      <w:lvlJc w:val="left"/>
      <w:pPr>
        <w:ind w:left="5533" w:hanging="428"/>
      </w:pPr>
      <w:rPr>
        <w:rFonts w:hint="default"/>
        <w:lang w:val="tr-TR" w:eastAsia="en-US" w:bidi="ar-SA"/>
      </w:rPr>
    </w:lvl>
    <w:lvl w:ilvl="6" w:tplc="D80E40CE">
      <w:numFmt w:val="bullet"/>
      <w:lvlText w:val="•"/>
      <w:lvlJc w:val="left"/>
      <w:pPr>
        <w:ind w:left="6495" w:hanging="428"/>
      </w:pPr>
      <w:rPr>
        <w:rFonts w:hint="default"/>
        <w:lang w:val="tr-TR" w:eastAsia="en-US" w:bidi="ar-SA"/>
      </w:rPr>
    </w:lvl>
    <w:lvl w:ilvl="7" w:tplc="8A1CD4EC">
      <w:numFmt w:val="bullet"/>
      <w:lvlText w:val="•"/>
      <w:lvlJc w:val="left"/>
      <w:pPr>
        <w:ind w:left="7458" w:hanging="428"/>
      </w:pPr>
      <w:rPr>
        <w:rFonts w:hint="default"/>
        <w:lang w:val="tr-TR" w:eastAsia="en-US" w:bidi="ar-SA"/>
      </w:rPr>
    </w:lvl>
    <w:lvl w:ilvl="8" w:tplc="22A6820A">
      <w:numFmt w:val="bullet"/>
      <w:lvlText w:val="•"/>
      <w:lvlJc w:val="left"/>
      <w:pPr>
        <w:ind w:left="8421" w:hanging="428"/>
      </w:pPr>
      <w:rPr>
        <w:rFonts w:hint="default"/>
        <w:lang w:val="tr-TR" w:eastAsia="en-US" w:bidi="ar-SA"/>
      </w:rPr>
    </w:lvl>
  </w:abstractNum>
  <w:abstractNum w:abstractNumId="37" w15:restartNumberingAfterBreak="0">
    <w:nsid w:val="54C84ACA"/>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58D95016"/>
    <w:multiLevelType w:val="hybridMultilevel"/>
    <w:tmpl w:val="14B4BD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BBE56F4"/>
    <w:multiLevelType w:val="hybridMultilevel"/>
    <w:tmpl w:val="B706DEE2"/>
    <w:lvl w:ilvl="0" w:tplc="B1C0B7B2">
      <w:start w:val="1"/>
      <w:numFmt w:val="lowerLetter"/>
      <w:lvlText w:val="%1)"/>
      <w:lvlJc w:val="left"/>
      <w:pPr>
        <w:ind w:left="7"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5DDC0FEB"/>
    <w:multiLevelType w:val="hybridMultilevel"/>
    <w:tmpl w:val="CF5A6ECE"/>
    <w:lvl w:ilvl="0" w:tplc="2E56F19E">
      <w:start w:val="1"/>
      <w:numFmt w:val="decimal"/>
      <w:lvlText w:val="%1."/>
      <w:lvlJc w:val="left"/>
      <w:pPr>
        <w:ind w:left="15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0F466D"/>
    <w:multiLevelType w:val="hybridMultilevel"/>
    <w:tmpl w:val="24808E6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6B7C4529"/>
    <w:multiLevelType w:val="hybridMultilevel"/>
    <w:tmpl w:val="07FA3B1A"/>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15:restartNumberingAfterBreak="0">
    <w:nsid w:val="6E557A17"/>
    <w:multiLevelType w:val="hybridMultilevel"/>
    <w:tmpl w:val="19701C4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9">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ECD0DAC"/>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2D7050F"/>
    <w:multiLevelType w:val="hybridMultilevel"/>
    <w:tmpl w:val="AEF8E848"/>
    <w:lvl w:ilvl="0" w:tplc="5778EA1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6" w15:restartNumberingAfterBreak="0">
    <w:nsid w:val="74860312"/>
    <w:multiLevelType w:val="hybridMultilevel"/>
    <w:tmpl w:val="1458B096"/>
    <w:lvl w:ilvl="0" w:tplc="753E3F34">
      <w:start w:val="1"/>
      <w:numFmt w:val="lowerLetter"/>
      <w:lvlText w:val="%1)"/>
      <w:lvlJc w:val="left"/>
      <w:pPr>
        <w:ind w:left="720" w:hanging="360"/>
      </w:pPr>
      <w:rPr>
        <w:rFonts w:ascii="Times New Roman" w:hAnsi="Times New Roman" w:cs="Times New Roman"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4860F9A"/>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94F1428"/>
    <w:multiLevelType w:val="hybridMultilevel"/>
    <w:tmpl w:val="DEFAC32A"/>
    <w:lvl w:ilvl="0" w:tplc="FFFFFFFF">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A8F1720"/>
    <w:multiLevelType w:val="hybridMultilevel"/>
    <w:tmpl w:val="2E7E08B4"/>
    <w:lvl w:ilvl="0" w:tplc="753E3F34">
      <w:start w:val="1"/>
      <w:numFmt w:val="lowerLetter"/>
      <w:lvlText w:val="%1)"/>
      <w:lvlJc w:val="left"/>
      <w:pPr>
        <w:ind w:left="747" w:hanging="390"/>
      </w:pPr>
      <w:rPr>
        <w:rFonts w:ascii="Times New Roman" w:hAnsi="Times New Roman" w:cs="Times New Roman" w:hint="default"/>
        <w:b/>
        <w:sz w:val="22"/>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50" w15:restartNumberingAfterBreak="0">
    <w:nsid w:val="7C437496"/>
    <w:multiLevelType w:val="hybridMultilevel"/>
    <w:tmpl w:val="F5A0BF8A"/>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25"/>
  </w:num>
  <w:num w:numId="3">
    <w:abstractNumId w:val="33"/>
  </w:num>
  <w:num w:numId="4">
    <w:abstractNumId w:val="32"/>
  </w:num>
  <w:num w:numId="5">
    <w:abstractNumId w:val="3"/>
  </w:num>
  <w:num w:numId="6">
    <w:abstractNumId w:val="4"/>
  </w:num>
  <w:num w:numId="7">
    <w:abstractNumId w:val="0"/>
  </w:num>
  <w:num w:numId="8">
    <w:abstractNumId w:val="1"/>
  </w:num>
  <w:num w:numId="9">
    <w:abstractNumId w:val="2"/>
  </w:num>
  <w:num w:numId="10">
    <w:abstractNumId w:val="5"/>
  </w:num>
  <w:num w:numId="11">
    <w:abstractNumId w:val="22"/>
  </w:num>
  <w:num w:numId="12">
    <w:abstractNumId w:val="35"/>
  </w:num>
  <w:num w:numId="13">
    <w:abstractNumId w:val="6"/>
  </w:num>
  <w:num w:numId="14">
    <w:abstractNumId w:val="34"/>
  </w:num>
  <w:num w:numId="15">
    <w:abstractNumId w:val="12"/>
  </w:num>
  <w:num w:numId="16">
    <w:abstractNumId w:val="13"/>
  </w:num>
  <w:num w:numId="17">
    <w:abstractNumId w:val="48"/>
  </w:num>
  <w:num w:numId="18">
    <w:abstractNumId w:val="26"/>
  </w:num>
  <w:num w:numId="19">
    <w:abstractNumId w:val="41"/>
  </w:num>
  <w:num w:numId="20">
    <w:abstractNumId w:val="44"/>
  </w:num>
  <w:num w:numId="21">
    <w:abstractNumId w:val="7"/>
  </w:num>
  <w:num w:numId="22">
    <w:abstractNumId w:val="20"/>
  </w:num>
  <w:num w:numId="23">
    <w:abstractNumId w:val="8"/>
  </w:num>
  <w:num w:numId="24">
    <w:abstractNumId w:val="9"/>
  </w:num>
  <w:num w:numId="25">
    <w:abstractNumId w:val="39"/>
  </w:num>
  <w:num w:numId="26">
    <w:abstractNumId w:val="30"/>
  </w:num>
  <w:num w:numId="27">
    <w:abstractNumId w:val="29"/>
  </w:num>
  <w:num w:numId="28">
    <w:abstractNumId w:val="16"/>
  </w:num>
  <w:num w:numId="29">
    <w:abstractNumId w:val="37"/>
  </w:num>
  <w:num w:numId="30">
    <w:abstractNumId w:val="19"/>
  </w:num>
  <w:num w:numId="31">
    <w:abstractNumId w:val="10"/>
  </w:num>
  <w:num w:numId="32">
    <w:abstractNumId w:val="11"/>
  </w:num>
  <w:num w:numId="33">
    <w:abstractNumId w:val="21"/>
  </w:num>
  <w:num w:numId="34">
    <w:abstractNumId w:val="47"/>
  </w:num>
  <w:num w:numId="35">
    <w:abstractNumId w:val="24"/>
  </w:num>
  <w:num w:numId="36">
    <w:abstractNumId w:val="15"/>
  </w:num>
  <w:num w:numId="37">
    <w:abstractNumId w:val="18"/>
  </w:num>
  <w:num w:numId="38">
    <w:abstractNumId w:val="31"/>
  </w:num>
  <w:num w:numId="39">
    <w:abstractNumId w:val="50"/>
  </w:num>
  <w:num w:numId="40">
    <w:abstractNumId w:val="49"/>
  </w:num>
  <w:num w:numId="41">
    <w:abstractNumId w:val="17"/>
  </w:num>
  <w:num w:numId="42">
    <w:abstractNumId w:val="46"/>
  </w:num>
  <w:num w:numId="43">
    <w:abstractNumId w:val="40"/>
  </w:num>
  <w:num w:numId="44">
    <w:abstractNumId w:val="28"/>
  </w:num>
  <w:num w:numId="45">
    <w:abstractNumId w:val="27"/>
  </w:num>
  <w:num w:numId="46">
    <w:abstractNumId w:val="36"/>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38"/>
  </w:num>
  <w:num w:numId="50">
    <w:abstractNumId w:val="42"/>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9D"/>
    <w:rsid w:val="00003A6C"/>
    <w:rsid w:val="00013BD6"/>
    <w:rsid w:val="0002085B"/>
    <w:rsid w:val="00027068"/>
    <w:rsid w:val="00031411"/>
    <w:rsid w:val="00032B13"/>
    <w:rsid w:val="00032F61"/>
    <w:rsid w:val="0003547A"/>
    <w:rsid w:val="00036DA8"/>
    <w:rsid w:val="00051C9C"/>
    <w:rsid w:val="00053C7D"/>
    <w:rsid w:val="0006500F"/>
    <w:rsid w:val="00066464"/>
    <w:rsid w:val="000736C7"/>
    <w:rsid w:val="000851C9"/>
    <w:rsid w:val="0008639B"/>
    <w:rsid w:val="00086876"/>
    <w:rsid w:val="00087ED4"/>
    <w:rsid w:val="000918CE"/>
    <w:rsid w:val="000B77E3"/>
    <w:rsid w:val="000D2FD0"/>
    <w:rsid w:val="000D4216"/>
    <w:rsid w:val="000E1BFD"/>
    <w:rsid w:val="000F2064"/>
    <w:rsid w:val="000F7F72"/>
    <w:rsid w:val="00103BBF"/>
    <w:rsid w:val="00114180"/>
    <w:rsid w:val="00123DE4"/>
    <w:rsid w:val="001262EA"/>
    <w:rsid w:val="001263D2"/>
    <w:rsid w:val="00126CC6"/>
    <w:rsid w:val="00130681"/>
    <w:rsid w:val="00132074"/>
    <w:rsid w:val="00161055"/>
    <w:rsid w:val="001651BC"/>
    <w:rsid w:val="001664D8"/>
    <w:rsid w:val="001765CA"/>
    <w:rsid w:val="001824C0"/>
    <w:rsid w:val="0018250B"/>
    <w:rsid w:val="001B2918"/>
    <w:rsid w:val="001B5F96"/>
    <w:rsid w:val="001C2A46"/>
    <w:rsid w:val="001D4AF8"/>
    <w:rsid w:val="001E2154"/>
    <w:rsid w:val="001E4C3F"/>
    <w:rsid w:val="001E7C12"/>
    <w:rsid w:val="001F00D6"/>
    <w:rsid w:val="00206D3D"/>
    <w:rsid w:val="00213400"/>
    <w:rsid w:val="00216D47"/>
    <w:rsid w:val="00217817"/>
    <w:rsid w:val="0022176E"/>
    <w:rsid w:val="00225CB8"/>
    <w:rsid w:val="00235EA0"/>
    <w:rsid w:val="00237DAC"/>
    <w:rsid w:val="0024138A"/>
    <w:rsid w:val="0024228D"/>
    <w:rsid w:val="00252E25"/>
    <w:rsid w:val="00257732"/>
    <w:rsid w:val="002605BB"/>
    <w:rsid w:val="00262833"/>
    <w:rsid w:val="0028469D"/>
    <w:rsid w:val="002A5562"/>
    <w:rsid w:val="002B595F"/>
    <w:rsid w:val="002D11EB"/>
    <w:rsid w:val="002D6147"/>
    <w:rsid w:val="002E3B3B"/>
    <w:rsid w:val="002E5C28"/>
    <w:rsid w:val="002E751B"/>
    <w:rsid w:val="002F444E"/>
    <w:rsid w:val="002F66E4"/>
    <w:rsid w:val="00305F75"/>
    <w:rsid w:val="00317A92"/>
    <w:rsid w:val="00330BD7"/>
    <w:rsid w:val="00334190"/>
    <w:rsid w:val="00335566"/>
    <w:rsid w:val="00345620"/>
    <w:rsid w:val="003577EE"/>
    <w:rsid w:val="00362830"/>
    <w:rsid w:val="00363720"/>
    <w:rsid w:val="003675EC"/>
    <w:rsid w:val="003710B8"/>
    <w:rsid w:val="00377614"/>
    <w:rsid w:val="00381517"/>
    <w:rsid w:val="00395A27"/>
    <w:rsid w:val="003A1781"/>
    <w:rsid w:val="003A265D"/>
    <w:rsid w:val="003A5168"/>
    <w:rsid w:val="003A76FF"/>
    <w:rsid w:val="003B0B3C"/>
    <w:rsid w:val="003E2224"/>
    <w:rsid w:val="003E2280"/>
    <w:rsid w:val="003E4F54"/>
    <w:rsid w:val="003F6700"/>
    <w:rsid w:val="003F6759"/>
    <w:rsid w:val="003F72B0"/>
    <w:rsid w:val="003F7F16"/>
    <w:rsid w:val="004036FD"/>
    <w:rsid w:val="00411827"/>
    <w:rsid w:val="00413EA4"/>
    <w:rsid w:val="00421BA2"/>
    <w:rsid w:val="004229D6"/>
    <w:rsid w:val="00432AB5"/>
    <w:rsid w:val="00434604"/>
    <w:rsid w:val="00444104"/>
    <w:rsid w:val="00446CF9"/>
    <w:rsid w:val="00447AA1"/>
    <w:rsid w:val="00453E63"/>
    <w:rsid w:val="004554A2"/>
    <w:rsid w:val="00465488"/>
    <w:rsid w:val="00466426"/>
    <w:rsid w:val="0046655C"/>
    <w:rsid w:val="004729EA"/>
    <w:rsid w:val="00474B01"/>
    <w:rsid w:val="00475C6A"/>
    <w:rsid w:val="004A04D2"/>
    <w:rsid w:val="004B2A29"/>
    <w:rsid w:val="004C3477"/>
    <w:rsid w:val="004C7A6A"/>
    <w:rsid w:val="004F08ED"/>
    <w:rsid w:val="004F3042"/>
    <w:rsid w:val="004F54A2"/>
    <w:rsid w:val="004F7088"/>
    <w:rsid w:val="00502FF1"/>
    <w:rsid w:val="00504174"/>
    <w:rsid w:val="0051720A"/>
    <w:rsid w:val="00525725"/>
    <w:rsid w:val="0052728C"/>
    <w:rsid w:val="00531E40"/>
    <w:rsid w:val="0053363C"/>
    <w:rsid w:val="00541FDC"/>
    <w:rsid w:val="00544394"/>
    <w:rsid w:val="005469DE"/>
    <w:rsid w:val="0055003E"/>
    <w:rsid w:val="00550BDC"/>
    <w:rsid w:val="00551635"/>
    <w:rsid w:val="0055547C"/>
    <w:rsid w:val="005714B9"/>
    <w:rsid w:val="00580DC5"/>
    <w:rsid w:val="00584BA7"/>
    <w:rsid w:val="005A232F"/>
    <w:rsid w:val="005A606A"/>
    <w:rsid w:val="005C6967"/>
    <w:rsid w:val="005C7D29"/>
    <w:rsid w:val="005D5836"/>
    <w:rsid w:val="005E5134"/>
    <w:rsid w:val="005E544D"/>
    <w:rsid w:val="005E60C8"/>
    <w:rsid w:val="006055E2"/>
    <w:rsid w:val="0061181A"/>
    <w:rsid w:val="00614BFE"/>
    <w:rsid w:val="00632BD1"/>
    <w:rsid w:val="00645657"/>
    <w:rsid w:val="00647C8E"/>
    <w:rsid w:val="0065429F"/>
    <w:rsid w:val="0065601B"/>
    <w:rsid w:val="00663D40"/>
    <w:rsid w:val="00663DE4"/>
    <w:rsid w:val="00665314"/>
    <w:rsid w:val="00676021"/>
    <w:rsid w:val="00680075"/>
    <w:rsid w:val="00683D08"/>
    <w:rsid w:val="0068734E"/>
    <w:rsid w:val="00693CA5"/>
    <w:rsid w:val="006B6BB7"/>
    <w:rsid w:val="006B7C09"/>
    <w:rsid w:val="006C5213"/>
    <w:rsid w:val="006C58C5"/>
    <w:rsid w:val="006C7C03"/>
    <w:rsid w:val="006C7CDA"/>
    <w:rsid w:val="006D2BE5"/>
    <w:rsid w:val="006D4AB2"/>
    <w:rsid w:val="006E39F3"/>
    <w:rsid w:val="006F717E"/>
    <w:rsid w:val="00702618"/>
    <w:rsid w:val="00706083"/>
    <w:rsid w:val="00710DDE"/>
    <w:rsid w:val="00710FF0"/>
    <w:rsid w:val="00711935"/>
    <w:rsid w:val="00720FFA"/>
    <w:rsid w:val="00723D9A"/>
    <w:rsid w:val="00725EDB"/>
    <w:rsid w:val="00733E50"/>
    <w:rsid w:val="00740F33"/>
    <w:rsid w:val="007434C2"/>
    <w:rsid w:val="00745990"/>
    <w:rsid w:val="00750A35"/>
    <w:rsid w:val="00770388"/>
    <w:rsid w:val="00770BFD"/>
    <w:rsid w:val="0077354A"/>
    <w:rsid w:val="00776D9F"/>
    <w:rsid w:val="00780815"/>
    <w:rsid w:val="007919F0"/>
    <w:rsid w:val="00794453"/>
    <w:rsid w:val="007A3EA2"/>
    <w:rsid w:val="007B60B9"/>
    <w:rsid w:val="007D39FC"/>
    <w:rsid w:val="007D3D49"/>
    <w:rsid w:val="00813A38"/>
    <w:rsid w:val="00832B84"/>
    <w:rsid w:val="00833158"/>
    <w:rsid w:val="00842977"/>
    <w:rsid w:val="00843368"/>
    <w:rsid w:val="008508EA"/>
    <w:rsid w:val="0085786C"/>
    <w:rsid w:val="008615F5"/>
    <w:rsid w:val="00870782"/>
    <w:rsid w:val="00874860"/>
    <w:rsid w:val="00874DF5"/>
    <w:rsid w:val="00880950"/>
    <w:rsid w:val="00883833"/>
    <w:rsid w:val="0089226A"/>
    <w:rsid w:val="008A7784"/>
    <w:rsid w:val="008B3963"/>
    <w:rsid w:val="008F300C"/>
    <w:rsid w:val="008F5661"/>
    <w:rsid w:val="00903FF2"/>
    <w:rsid w:val="00910823"/>
    <w:rsid w:val="009176BB"/>
    <w:rsid w:val="009249D8"/>
    <w:rsid w:val="00926777"/>
    <w:rsid w:val="0093158A"/>
    <w:rsid w:val="009444BA"/>
    <w:rsid w:val="0094728F"/>
    <w:rsid w:val="009530D3"/>
    <w:rsid w:val="009530EF"/>
    <w:rsid w:val="00954C98"/>
    <w:rsid w:val="00980334"/>
    <w:rsid w:val="0098072D"/>
    <w:rsid w:val="009879BA"/>
    <w:rsid w:val="00987CC2"/>
    <w:rsid w:val="00990021"/>
    <w:rsid w:val="00994D64"/>
    <w:rsid w:val="009960E8"/>
    <w:rsid w:val="009B0697"/>
    <w:rsid w:val="009B7EC8"/>
    <w:rsid w:val="009C1FC0"/>
    <w:rsid w:val="009C51DD"/>
    <w:rsid w:val="009F6BF8"/>
    <w:rsid w:val="009F7C3A"/>
    <w:rsid w:val="00A0111C"/>
    <w:rsid w:val="00A0492E"/>
    <w:rsid w:val="00A0575E"/>
    <w:rsid w:val="00A2566E"/>
    <w:rsid w:val="00A37FD9"/>
    <w:rsid w:val="00A40077"/>
    <w:rsid w:val="00A43610"/>
    <w:rsid w:val="00A56572"/>
    <w:rsid w:val="00A90466"/>
    <w:rsid w:val="00A93E04"/>
    <w:rsid w:val="00AA1805"/>
    <w:rsid w:val="00AA6883"/>
    <w:rsid w:val="00AC5BA4"/>
    <w:rsid w:val="00AE1608"/>
    <w:rsid w:val="00AE1FCA"/>
    <w:rsid w:val="00AF7912"/>
    <w:rsid w:val="00B02560"/>
    <w:rsid w:val="00B142B8"/>
    <w:rsid w:val="00B146FC"/>
    <w:rsid w:val="00B2590B"/>
    <w:rsid w:val="00B264DC"/>
    <w:rsid w:val="00B40BDB"/>
    <w:rsid w:val="00B5489D"/>
    <w:rsid w:val="00B728E8"/>
    <w:rsid w:val="00B73B90"/>
    <w:rsid w:val="00B76625"/>
    <w:rsid w:val="00B96094"/>
    <w:rsid w:val="00BA4C50"/>
    <w:rsid w:val="00BB0F88"/>
    <w:rsid w:val="00BB32D1"/>
    <w:rsid w:val="00BB68E0"/>
    <w:rsid w:val="00BC3886"/>
    <w:rsid w:val="00BC3CE9"/>
    <w:rsid w:val="00BD648B"/>
    <w:rsid w:val="00BE74DB"/>
    <w:rsid w:val="00BF012F"/>
    <w:rsid w:val="00C02D68"/>
    <w:rsid w:val="00C1223B"/>
    <w:rsid w:val="00C311FE"/>
    <w:rsid w:val="00C31448"/>
    <w:rsid w:val="00C341F4"/>
    <w:rsid w:val="00C41E83"/>
    <w:rsid w:val="00C448BC"/>
    <w:rsid w:val="00C44A37"/>
    <w:rsid w:val="00C44C88"/>
    <w:rsid w:val="00C45C1E"/>
    <w:rsid w:val="00C46084"/>
    <w:rsid w:val="00C526C9"/>
    <w:rsid w:val="00C65401"/>
    <w:rsid w:val="00C71AF7"/>
    <w:rsid w:val="00C72F12"/>
    <w:rsid w:val="00C81CCE"/>
    <w:rsid w:val="00C835D1"/>
    <w:rsid w:val="00C90815"/>
    <w:rsid w:val="00CA0ED8"/>
    <w:rsid w:val="00CA1ECD"/>
    <w:rsid w:val="00CA3314"/>
    <w:rsid w:val="00CC0557"/>
    <w:rsid w:val="00CC1A5E"/>
    <w:rsid w:val="00CC29B2"/>
    <w:rsid w:val="00CC443D"/>
    <w:rsid w:val="00CC755F"/>
    <w:rsid w:val="00CD20F0"/>
    <w:rsid w:val="00CE0902"/>
    <w:rsid w:val="00CE4607"/>
    <w:rsid w:val="00CE519F"/>
    <w:rsid w:val="00CE7B36"/>
    <w:rsid w:val="00CF2054"/>
    <w:rsid w:val="00CF4065"/>
    <w:rsid w:val="00D0459F"/>
    <w:rsid w:val="00D06EF3"/>
    <w:rsid w:val="00D07997"/>
    <w:rsid w:val="00D3445B"/>
    <w:rsid w:val="00D36CDE"/>
    <w:rsid w:val="00D532E4"/>
    <w:rsid w:val="00D67340"/>
    <w:rsid w:val="00D75301"/>
    <w:rsid w:val="00D82939"/>
    <w:rsid w:val="00DA0EFE"/>
    <w:rsid w:val="00DA6662"/>
    <w:rsid w:val="00DB19C4"/>
    <w:rsid w:val="00DB3158"/>
    <w:rsid w:val="00DC5801"/>
    <w:rsid w:val="00DC60B5"/>
    <w:rsid w:val="00DC61B1"/>
    <w:rsid w:val="00DD4950"/>
    <w:rsid w:val="00DD7318"/>
    <w:rsid w:val="00DE3AFD"/>
    <w:rsid w:val="00DF1ED3"/>
    <w:rsid w:val="00DF4688"/>
    <w:rsid w:val="00E0082F"/>
    <w:rsid w:val="00E00FBA"/>
    <w:rsid w:val="00E25C00"/>
    <w:rsid w:val="00E35409"/>
    <w:rsid w:val="00E37A1E"/>
    <w:rsid w:val="00E460E7"/>
    <w:rsid w:val="00E50421"/>
    <w:rsid w:val="00E60A52"/>
    <w:rsid w:val="00E633A6"/>
    <w:rsid w:val="00E63B61"/>
    <w:rsid w:val="00E679DF"/>
    <w:rsid w:val="00E73F81"/>
    <w:rsid w:val="00E763E9"/>
    <w:rsid w:val="00E921C0"/>
    <w:rsid w:val="00E94552"/>
    <w:rsid w:val="00E95EA6"/>
    <w:rsid w:val="00EA2504"/>
    <w:rsid w:val="00EA3D92"/>
    <w:rsid w:val="00EA472B"/>
    <w:rsid w:val="00EB0696"/>
    <w:rsid w:val="00EC2C1F"/>
    <w:rsid w:val="00EE62F0"/>
    <w:rsid w:val="00EE7630"/>
    <w:rsid w:val="00EF57CC"/>
    <w:rsid w:val="00F0128C"/>
    <w:rsid w:val="00F024E5"/>
    <w:rsid w:val="00F031EC"/>
    <w:rsid w:val="00F067B1"/>
    <w:rsid w:val="00F07780"/>
    <w:rsid w:val="00F15899"/>
    <w:rsid w:val="00F27AB9"/>
    <w:rsid w:val="00F318B8"/>
    <w:rsid w:val="00F344B5"/>
    <w:rsid w:val="00F351B0"/>
    <w:rsid w:val="00F35BCD"/>
    <w:rsid w:val="00F35F56"/>
    <w:rsid w:val="00F41A86"/>
    <w:rsid w:val="00F50BAB"/>
    <w:rsid w:val="00F705CD"/>
    <w:rsid w:val="00F75109"/>
    <w:rsid w:val="00F77678"/>
    <w:rsid w:val="00F96FFD"/>
    <w:rsid w:val="00F977B6"/>
    <w:rsid w:val="00FA0B01"/>
    <w:rsid w:val="00FA3DB8"/>
    <w:rsid w:val="00FB4FED"/>
    <w:rsid w:val="00FC6B5E"/>
    <w:rsid w:val="00FF5C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CDBD0"/>
  <w15:chartTrackingRefBased/>
  <w15:docId w15:val="{6D4B4582-AAC3-4373-A9D6-C7DD9014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F0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BF01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BC3CE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77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7614"/>
    <w:rPr>
      <w:color w:val="0000FF"/>
      <w:u w:val="single"/>
    </w:rPr>
  </w:style>
  <w:style w:type="paragraph" w:styleId="ListeParagraf">
    <w:name w:val="List Paragraph"/>
    <w:basedOn w:val="Normal"/>
    <w:uiPriority w:val="1"/>
    <w:qFormat/>
    <w:rsid w:val="00377614"/>
    <w:pPr>
      <w:ind w:left="720"/>
      <w:contextualSpacing/>
    </w:pPr>
  </w:style>
  <w:style w:type="character" w:customStyle="1" w:styleId="Balk3Char">
    <w:name w:val="Başlık 3 Char"/>
    <w:basedOn w:val="VarsaylanParagrafYazTipi"/>
    <w:link w:val="Balk3"/>
    <w:uiPriority w:val="9"/>
    <w:rsid w:val="00BC3CE9"/>
    <w:rPr>
      <w:rFonts w:ascii="Times New Roman" w:eastAsia="Times New Roman" w:hAnsi="Times New Roman" w:cs="Times New Roman"/>
      <w:b/>
      <w:bCs/>
      <w:sz w:val="27"/>
      <w:szCs w:val="27"/>
      <w:lang w:eastAsia="tr-TR"/>
    </w:rPr>
  </w:style>
  <w:style w:type="character" w:styleId="AklamaBavurusu">
    <w:name w:val="annotation reference"/>
    <w:basedOn w:val="VarsaylanParagrafYazTipi"/>
    <w:uiPriority w:val="99"/>
    <w:semiHidden/>
    <w:unhideWhenUsed/>
    <w:rsid w:val="00A0111C"/>
    <w:rPr>
      <w:sz w:val="16"/>
      <w:szCs w:val="16"/>
    </w:rPr>
  </w:style>
  <w:style w:type="paragraph" w:styleId="AklamaMetni">
    <w:name w:val="annotation text"/>
    <w:basedOn w:val="Normal"/>
    <w:link w:val="AklamaMetniChar"/>
    <w:uiPriority w:val="99"/>
    <w:semiHidden/>
    <w:unhideWhenUsed/>
    <w:rsid w:val="00A011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111C"/>
    <w:rPr>
      <w:sz w:val="20"/>
      <w:szCs w:val="20"/>
    </w:rPr>
  </w:style>
  <w:style w:type="paragraph" w:styleId="AklamaKonusu">
    <w:name w:val="annotation subject"/>
    <w:basedOn w:val="AklamaMetni"/>
    <w:next w:val="AklamaMetni"/>
    <w:link w:val="AklamaKonusuChar"/>
    <w:uiPriority w:val="99"/>
    <w:semiHidden/>
    <w:unhideWhenUsed/>
    <w:rsid w:val="00A0111C"/>
    <w:rPr>
      <w:b/>
      <w:bCs/>
    </w:rPr>
  </w:style>
  <w:style w:type="character" w:customStyle="1" w:styleId="AklamaKonusuChar">
    <w:name w:val="Açıklama Konusu Char"/>
    <w:basedOn w:val="AklamaMetniChar"/>
    <w:link w:val="AklamaKonusu"/>
    <w:uiPriority w:val="99"/>
    <w:semiHidden/>
    <w:rsid w:val="00A0111C"/>
    <w:rPr>
      <w:b/>
      <w:bCs/>
      <w:sz w:val="20"/>
      <w:szCs w:val="20"/>
    </w:rPr>
  </w:style>
  <w:style w:type="paragraph" w:styleId="BalonMetni">
    <w:name w:val="Balloon Text"/>
    <w:basedOn w:val="Normal"/>
    <w:link w:val="BalonMetniChar"/>
    <w:uiPriority w:val="99"/>
    <w:semiHidden/>
    <w:unhideWhenUsed/>
    <w:rsid w:val="00A011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111C"/>
    <w:rPr>
      <w:rFonts w:ascii="Segoe UI" w:hAnsi="Segoe UI" w:cs="Segoe UI"/>
      <w:sz w:val="18"/>
      <w:szCs w:val="18"/>
    </w:rPr>
  </w:style>
  <w:style w:type="paragraph" w:customStyle="1" w:styleId="Default">
    <w:name w:val="Default"/>
    <w:rsid w:val="00CE519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614B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4BFE"/>
  </w:style>
  <w:style w:type="paragraph" w:styleId="AltBilgi">
    <w:name w:val="footer"/>
    <w:basedOn w:val="Normal"/>
    <w:link w:val="AltBilgiChar"/>
    <w:uiPriority w:val="99"/>
    <w:unhideWhenUsed/>
    <w:rsid w:val="00614B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4BFE"/>
  </w:style>
  <w:style w:type="paragraph" w:styleId="GvdeMetni">
    <w:name w:val="Body Text"/>
    <w:basedOn w:val="Normal"/>
    <w:link w:val="GvdeMetniChar"/>
    <w:uiPriority w:val="1"/>
    <w:qFormat/>
    <w:rsid w:val="000B77E3"/>
    <w:pPr>
      <w:widowControl w:val="0"/>
      <w:autoSpaceDE w:val="0"/>
      <w:autoSpaceDN w:val="0"/>
      <w:spacing w:before="120" w:after="0" w:line="240" w:lineRule="auto"/>
      <w:ind w:left="293"/>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B77E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D6147"/>
    <w:pPr>
      <w:widowControl w:val="0"/>
      <w:autoSpaceDE w:val="0"/>
      <w:autoSpaceDN w:val="0"/>
      <w:spacing w:after="0" w:line="240" w:lineRule="auto"/>
      <w:ind w:left="12"/>
      <w:jc w:val="center"/>
    </w:pPr>
    <w:rPr>
      <w:rFonts w:ascii="Times New Roman" w:eastAsia="Times New Roman" w:hAnsi="Times New Roman" w:cs="Times New Roman"/>
    </w:rPr>
  </w:style>
  <w:style w:type="table" w:customStyle="1" w:styleId="TableNormal">
    <w:name w:val="Table Normal"/>
    <w:uiPriority w:val="2"/>
    <w:semiHidden/>
    <w:unhideWhenUsed/>
    <w:qFormat/>
    <w:rsid w:val="002E3B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3F6759"/>
    <w:rPr>
      <w:color w:val="954F72" w:themeColor="followedHyperlink"/>
      <w:u w:val="single"/>
    </w:rPr>
  </w:style>
  <w:style w:type="character" w:customStyle="1" w:styleId="Balk1Char">
    <w:name w:val="Başlık 1 Char"/>
    <w:basedOn w:val="VarsaylanParagrafYazTipi"/>
    <w:link w:val="Balk1"/>
    <w:uiPriority w:val="9"/>
    <w:rsid w:val="00BF012F"/>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BF012F"/>
    <w:rPr>
      <w:rFonts w:asciiTheme="majorHAnsi" w:eastAsiaTheme="majorEastAsia" w:hAnsiTheme="majorHAnsi" w:cstheme="majorBidi"/>
      <w:color w:val="2E74B5" w:themeColor="accent1" w:themeShade="BF"/>
      <w:sz w:val="26"/>
      <w:szCs w:val="26"/>
    </w:rPr>
  </w:style>
  <w:style w:type="paragraph" w:styleId="Dzeltme">
    <w:name w:val="Revision"/>
    <w:hidden/>
    <w:uiPriority w:val="99"/>
    <w:semiHidden/>
    <w:rsid w:val="00BF012F"/>
    <w:pPr>
      <w:spacing w:after="0" w:line="240" w:lineRule="auto"/>
    </w:pPr>
  </w:style>
  <w:style w:type="character" w:styleId="Gl">
    <w:name w:val="Strong"/>
    <w:basedOn w:val="VarsaylanParagrafYazTipi"/>
    <w:uiPriority w:val="22"/>
    <w:qFormat/>
    <w:rsid w:val="008A7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024282">
      <w:bodyDiv w:val="1"/>
      <w:marLeft w:val="0"/>
      <w:marRight w:val="0"/>
      <w:marTop w:val="0"/>
      <w:marBottom w:val="0"/>
      <w:divBdr>
        <w:top w:val="none" w:sz="0" w:space="0" w:color="auto"/>
        <w:left w:val="none" w:sz="0" w:space="0" w:color="auto"/>
        <w:bottom w:val="none" w:sz="0" w:space="0" w:color="auto"/>
        <w:right w:val="none" w:sz="0" w:space="0" w:color="auto"/>
      </w:divBdr>
    </w:div>
    <w:div w:id="336806706">
      <w:bodyDiv w:val="1"/>
      <w:marLeft w:val="0"/>
      <w:marRight w:val="0"/>
      <w:marTop w:val="0"/>
      <w:marBottom w:val="0"/>
      <w:divBdr>
        <w:top w:val="none" w:sz="0" w:space="0" w:color="auto"/>
        <w:left w:val="none" w:sz="0" w:space="0" w:color="auto"/>
        <w:bottom w:val="none" w:sz="0" w:space="0" w:color="auto"/>
        <w:right w:val="none" w:sz="0" w:space="0" w:color="auto"/>
      </w:divBdr>
    </w:div>
    <w:div w:id="402796056">
      <w:bodyDiv w:val="1"/>
      <w:marLeft w:val="0"/>
      <w:marRight w:val="0"/>
      <w:marTop w:val="0"/>
      <w:marBottom w:val="0"/>
      <w:divBdr>
        <w:top w:val="none" w:sz="0" w:space="0" w:color="auto"/>
        <w:left w:val="none" w:sz="0" w:space="0" w:color="auto"/>
        <w:bottom w:val="none" w:sz="0" w:space="0" w:color="auto"/>
        <w:right w:val="none" w:sz="0" w:space="0" w:color="auto"/>
      </w:divBdr>
    </w:div>
    <w:div w:id="456608436">
      <w:bodyDiv w:val="1"/>
      <w:marLeft w:val="0"/>
      <w:marRight w:val="0"/>
      <w:marTop w:val="0"/>
      <w:marBottom w:val="0"/>
      <w:divBdr>
        <w:top w:val="none" w:sz="0" w:space="0" w:color="auto"/>
        <w:left w:val="none" w:sz="0" w:space="0" w:color="auto"/>
        <w:bottom w:val="none" w:sz="0" w:space="0" w:color="auto"/>
        <w:right w:val="none" w:sz="0" w:space="0" w:color="auto"/>
      </w:divBdr>
    </w:div>
    <w:div w:id="522591525">
      <w:bodyDiv w:val="1"/>
      <w:marLeft w:val="0"/>
      <w:marRight w:val="0"/>
      <w:marTop w:val="0"/>
      <w:marBottom w:val="0"/>
      <w:divBdr>
        <w:top w:val="none" w:sz="0" w:space="0" w:color="auto"/>
        <w:left w:val="none" w:sz="0" w:space="0" w:color="auto"/>
        <w:bottom w:val="none" w:sz="0" w:space="0" w:color="auto"/>
        <w:right w:val="none" w:sz="0" w:space="0" w:color="auto"/>
      </w:divBdr>
    </w:div>
    <w:div w:id="581446890">
      <w:bodyDiv w:val="1"/>
      <w:marLeft w:val="0"/>
      <w:marRight w:val="0"/>
      <w:marTop w:val="0"/>
      <w:marBottom w:val="0"/>
      <w:divBdr>
        <w:top w:val="none" w:sz="0" w:space="0" w:color="auto"/>
        <w:left w:val="none" w:sz="0" w:space="0" w:color="auto"/>
        <w:bottom w:val="none" w:sz="0" w:space="0" w:color="auto"/>
        <w:right w:val="none" w:sz="0" w:space="0" w:color="auto"/>
      </w:divBdr>
      <w:divsChild>
        <w:div w:id="162595517">
          <w:marLeft w:val="0"/>
          <w:marRight w:val="0"/>
          <w:marTop w:val="0"/>
          <w:marBottom w:val="0"/>
          <w:divBdr>
            <w:top w:val="none" w:sz="0" w:space="0" w:color="auto"/>
            <w:left w:val="none" w:sz="0" w:space="0" w:color="auto"/>
            <w:bottom w:val="none" w:sz="0" w:space="0" w:color="auto"/>
            <w:right w:val="none" w:sz="0" w:space="0" w:color="auto"/>
          </w:divBdr>
        </w:div>
      </w:divsChild>
    </w:div>
    <w:div w:id="907694159">
      <w:bodyDiv w:val="1"/>
      <w:marLeft w:val="0"/>
      <w:marRight w:val="0"/>
      <w:marTop w:val="0"/>
      <w:marBottom w:val="0"/>
      <w:divBdr>
        <w:top w:val="none" w:sz="0" w:space="0" w:color="auto"/>
        <w:left w:val="none" w:sz="0" w:space="0" w:color="auto"/>
        <w:bottom w:val="none" w:sz="0" w:space="0" w:color="auto"/>
        <w:right w:val="none" w:sz="0" w:space="0" w:color="auto"/>
      </w:divBdr>
    </w:div>
    <w:div w:id="964702558">
      <w:bodyDiv w:val="1"/>
      <w:marLeft w:val="0"/>
      <w:marRight w:val="0"/>
      <w:marTop w:val="0"/>
      <w:marBottom w:val="0"/>
      <w:divBdr>
        <w:top w:val="none" w:sz="0" w:space="0" w:color="auto"/>
        <w:left w:val="none" w:sz="0" w:space="0" w:color="auto"/>
        <w:bottom w:val="none" w:sz="0" w:space="0" w:color="auto"/>
        <w:right w:val="none" w:sz="0" w:space="0" w:color="auto"/>
      </w:divBdr>
    </w:div>
    <w:div w:id="1009064978">
      <w:bodyDiv w:val="1"/>
      <w:marLeft w:val="0"/>
      <w:marRight w:val="0"/>
      <w:marTop w:val="0"/>
      <w:marBottom w:val="0"/>
      <w:divBdr>
        <w:top w:val="none" w:sz="0" w:space="0" w:color="auto"/>
        <w:left w:val="none" w:sz="0" w:space="0" w:color="auto"/>
        <w:bottom w:val="none" w:sz="0" w:space="0" w:color="auto"/>
        <w:right w:val="none" w:sz="0" w:space="0" w:color="auto"/>
      </w:divBdr>
    </w:div>
    <w:div w:id="1034236546">
      <w:bodyDiv w:val="1"/>
      <w:marLeft w:val="0"/>
      <w:marRight w:val="0"/>
      <w:marTop w:val="0"/>
      <w:marBottom w:val="0"/>
      <w:divBdr>
        <w:top w:val="none" w:sz="0" w:space="0" w:color="auto"/>
        <w:left w:val="none" w:sz="0" w:space="0" w:color="auto"/>
        <w:bottom w:val="none" w:sz="0" w:space="0" w:color="auto"/>
        <w:right w:val="none" w:sz="0" w:space="0" w:color="auto"/>
      </w:divBdr>
    </w:div>
    <w:div w:id="1582256382">
      <w:bodyDiv w:val="1"/>
      <w:marLeft w:val="0"/>
      <w:marRight w:val="0"/>
      <w:marTop w:val="0"/>
      <w:marBottom w:val="0"/>
      <w:divBdr>
        <w:top w:val="none" w:sz="0" w:space="0" w:color="auto"/>
        <w:left w:val="none" w:sz="0" w:space="0" w:color="auto"/>
        <w:bottom w:val="none" w:sz="0" w:space="0" w:color="auto"/>
        <w:right w:val="none" w:sz="0" w:space="0" w:color="auto"/>
      </w:divBdr>
    </w:div>
    <w:div w:id="1770850008">
      <w:bodyDiv w:val="1"/>
      <w:marLeft w:val="0"/>
      <w:marRight w:val="0"/>
      <w:marTop w:val="0"/>
      <w:marBottom w:val="0"/>
      <w:divBdr>
        <w:top w:val="none" w:sz="0" w:space="0" w:color="auto"/>
        <w:left w:val="none" w:sz="0" w:space="0" w:color="auto"/>
        <w:bottom w:val="none" w:sz="0" w:space="0" w:color="auto"/>
        <w:right w:val="none" w:sz="0" w:space="0" w:color="auto"/>
      </w:divBdr>
    </w:div>
    <w:div w:id="1872300982">
      <w:bodyDiv w:val="1"/>
      <w:marLeft w:val="0"/>
      <w:marRight w:val="0"/>
      <w:marTop w:val="0"/>
      <w:marBottom w:val="0"/>
      <w:divBdr>
        <w:top w:val="none" w:sz="0" w:space="0" w:color="auto"/>
        <w:left w:val="none" w:sz="0" w:space="0" w:color="auto"/>
        <w:bottom w:val="none" w:sz="0" w:space="0" w:color="auto"/>
        <w:right w:val="none" w:sz="0" w:space="0" w:color="auto"/>
      </w:divBdr>
    </w:div>
    <w:div w:id="19448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kapisi.gov.tr/" TargetMode="External"/><Relationship Id="rId13" Type="http://schemas.openxmlformats.org/officeDocument/2006/relationships/hyperlink" Target="http://www.ahika.gov.tr/assets/user_files/%C3%96zge%C3%A7mi%C5%9F%20AH%C4%B0KA.doc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riyerkapisi.gov.tr/" TargetMode="External"/><Relationship Id="rId17" Type="http://schemas.openxmlformats.org/officeDocument/2006/relationships/hyperlink" Target="mailto:info@ahika.gov.tr" TargetMode="External"/><Relationship Id="rId2" Type="http://schemas.openxmlformats.org/officeDocument/2006/relationships/numbering" Target="numbering.xml"/><Relationship Id="rId16" Type="http://schemas.openxmlformats.org/officeDocument/2006/relationships/hyperlink" Target="https://kariyerkapisi.gov.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ym.gov.tr/TR,33527/uluslararasi-yabanci-dil-sinavlari-esdegerlikleri.html" TargetMode="External"/><Relationship Id="rId5" Type="http://schemas.openxmlformats.org/officeDocument/2006/relationships/webSettings" Target="webSettings.xml"/><Relationship Id="rId15" Type="http://schemas.openxmlformats.org/officeDocument/2006/relationships/hyperlink" Target="https://kariyerkapisi.gov.tr/" TargetMode="External"/><Relationship Id="rId10" Type="http://schemas.openxmlformats.org/officeDocument/2006/relationships/hyperlink" Target="https://kariyerkapisi.gov.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hika.gov.tr" TargetMode="External"/><Relationship Id="rId14" Type="http://schemas.openxmlformats.org/officeDocument/2006/relationships/hyperlink" Target="http://www.ahika.gov.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995D0-1EF7-49DC-B4B9-551CE229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4003</Words>
  <Characters>22820</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Mert ÖZTAN</dc:creator>
  <cp:keywords/>
  <dc:description/>
  <cp:lastModifiedBy>05459170498.zfi@gmail.com</cp:lastModifiedBy>
  <cp:revision>2</cp:revision>
  <cp:lastPrinted>2020-10-27T12:33:00Z</cp:lastPrinted>
  <dcterms:created xsi:type="dcterms:W3CDTF">2026-04-09T11:33:00Z</dcterms:created>
  <dcterms:modified xsi:type="dcterms:W3CDTF">2026-04-09T11:33:00Z</dcterms:modified>
</cp:coreProperties>
</file>